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11" w:rsidRDefault="00655D30" w:rsidP="00D36B55">
      <w:pPr>
        <w:pStyle w:val="Encabezado"/>
        <w:suppressAutoHyphens/>
        <w:jc w:val="center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val="es-CL" w:eastAsia="es-CL"/>
        </w:rPr>
        <w:drawing>
          <wp:inline distT="0" distB="0" distL="0" distR="0">
            <wp:extent cx="866775" cy="755650"/>
            <wp:effectExtent l="1905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11" w:rsidRDefault="00CA6911" w:rsidP="00D36B55">
      <w:pPr>
        <w:suppressAutoHyphens/>
        <w:outlineLvl w:val="0"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outlineLvl w:val="0"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outlineLvl w:val="0"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outlineLvl w:val="0"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outlineLvl w:val="0"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outlineLvl w:val="0"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outlineLvl w:val="0"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pStyle w:val="Textoindependiente"/>
        <w:spacing w:after="120"/>
        <w:jc w:val="center"/>
        <w:rPr>
          <w:rFonts w:cs="Arial"/>
          <w:b/>
          <w:bCs/>
          <w:color w:val="000000"/>
          <w:sz w:val="20"/>
          <w:szCs w:val="32"/>
        </w:rPr>
      </w:pPr>
      <w:bookmarkStart w:id="0" w:name="_Toc142840003"/>
      <w:bookmarkStart w:id="1" w:name="_Toc142840098"/>
      <w:bookmarkStart w:id="2" w:name="_Toc142840149"/>
      <w:r>
        <w:rPr>
          <w:rFonts w:cs="Arial"/>
          <w:b/>
          <w:bCs/>
          <w:color w:val="000000"/>
          <w:sz w:val="20"/>
          <w:szCs w:val="32"/>
        </w:rPr>
        <w:t>EMPRESA DE TRANSPORTE DE PASAJEROS METRO S. A.</w:t>
      </w:r>
      <w:bookmarkEnd w:id="0"/>
      <w:bookmarkEnd w:id="1"/>
      <w:bookmarkEnd w:id="2"/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134BF1" w:rsidP="00B40698">
      <w:pPr>
        <w:suppressAutoHyphens/>
        <w:spacing w:after="120"/>
        <w:jc w:val="center"/>
        <w:rPr>
          <w:rFonts w:cs="Arial"/>
          <w:bCs/>
          <w:color w:val="000000"/>
          <w:sz w:val="20"/>
        </w:rPr>
      </w:pPr>
      <w:r w:rsidRPr="00BE5B02">
        <w:rPr>
          <w:rFonts w:cs="Arial"/>
          <w:b/>
        </w:rPr>
        <w:t xml:space="preserve">ESTUDIO </w:t>
      </w:r>
      <w:r w:rsidR="003F7609">
        <w:rPr>
          <w:rFonts w:cs="Arial"/>
          <w:b/>
        </w:rPr>
        <w:t xml:space="preserve">COMPORTAMIENTO TÉRMICO PROYECTO MODERNIZACIÓN DE TRENES </w:t>
      </w:r>
      <w:r w:rsidR="003F7609" w:rsidRPr="00C4312A">
        <w:rPr>
          <w:rFonts w:cs="Arial"/>
          <w:b/>
        </w:rPr>
        <w:t xml:space="preserve"> </w:t>
      </w:r>
      <w:r w:rsidR="003F7609" w:rsidRPr="002A6E44">
        <w:rPr>
          <w:rFonts w:cs="Arial"/>
          <w:b/>
        </w:rPr>
        <w:t>NS – 74 LINEA 2 Y 5 DE METRO DE SANTIAGO</w:t>
      </w:r>
      <w:r w:rsidR="003F7609" w:rsidDel="003F7609">
        <w:rPr>
          <w:rFonts w:cs="Arial"/>
          <w:b/>
          <w:color w:val="000000"/>
          <w:sz w:val="20"/>
          <w:szCs w:val="32"/>
        </w:rPr>
        <w:t xml:space="preserve"> </w:t>
      </w: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spacing w:after="120"/>
        <w:jc w:val="center"/>
        <w:rPr>
          <w:rFonts w:cs="Arial"/>
          <w:b/>
          <w:color w:val="000000"/>
          <w:sz w:val="20"/>
          <w:szCs w:val="32"/>
        </w:rPr>
      </w:pPr>
      <w:r>
        <w:rPr>
          <w:rFonts w:cs="Arial"/>
          <w:b/>
          <w:color w:val="000000"/>
          <w:sz w:val="20"/>
          <w:szCs w:val="32"/>
        </w:rPr>
        <w:t>TÉRMINOS DE REFERENCIA</w:t>
      </w: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</w:rPr>
      </w:pPr>
    </w:p>
    <w:p w:rsidR="00CA6911" w:rsidRDefault="00CA6911" w:rsidP="00D36B55">
      <w:pPr>
        <w:suppressAutoHyphens/>
        <w:rPr>
          <w:rFonts w:cs="Arial"/>
          <w:bCs/>
          <w:color w:val="000000"/>
          <w:sz w:val="20"/>
          <w:lang w:val="es-ES_tradnl"/>
        </w:rPr>
      </w:pPr>
    </w:p>
    <w:p w:rsidR="00CA6911" w:rsidRDefault="00CA6911" w:rsidP="00D36B55">
      <w:pPr>
        <w:suppressAutoHyphens/>
        <w:spacing w:after="120"/>
        <w:jc w:val="center"/>
        <w:rPr>
          <w:rFonts w:cs="Arial"/>
          <w:b/>
          <w:color w:val="000000"/>
          <w:sz w:val="20"/>
          <w:szCs w:val="32"/>
        </w:rPr>
      </w:pPr>
      <w:r>
        <w:rPr>
          <w:rFonts w:cs="Arial"/>
          <w:b/>
          <w:color w:val="000000"/>
          <w:sz w:val="20"/>
          <w:szCs w:val="32"/>
        </w:rPr>
        <w:t>SANTIAGO DE CHILE</w:t>
      </w:r>
    </w:p>
    <w:p w:rsidR="00CA6911" w:rsidRDefault="00D64DD7" w:rsidP="00D36B55">
      <w:pPr>
        <w:suppressAutoHyphens/>
        <w:spacing w:after="120"/>
        <w:jc w:val="center"/>
        <w:rPr>
          <w:rFonts w:cs="Arial"/>
          <w:b/>
          <w:color w:val="000000"/>
          <w:sz w:val="20"/>
          <w:szCs w:val="32"/>
        </w:rPr>
      </w:pPr>
      <w:r>
        <w:rPr>
          <w:rFonts w:cs="Arial"/>
          <w:b/>
          <w:color w:val="000000"/>
          <w:sz w:val="20"/>
          <w:szCs w:val="32"/>
        </w:rPr>
        <w:t>201</w:t>
      </w:r>
      <w:r w:rsidR="003E4222">
        <w:rPr>
          <w:rFonts w:cs="Arial"/>
          <w:b/>
          <w:color w:val="000000"/>
          <w:sz w:val="20"/>
          <w:szCs w:val="32"/>
        </w:rPr>
        <w:t>5</w:t>
      </w:r>
    </w:p>
    <w:p w:rsidR="00CA6911" w:rsidRDefault="00CA6911" w:rsidP="00D36B55">
      <w:pPr>
        <w:rPr>
          <w:rFonts w:cs="Arial"/>
          <w:color w:val="000000"/>
          <w:sz w:val="20"/>
        </w:rPr>
      </w:pPr>
    </w:p>
    <w:p w:rsidR="00CA6911" w:rsidRDefault="00CA6911" w:rsidP="00D36B55">
      <w:pPr>
        <w:rPr>
          <w:rFonts w:cs="Arial"/>
          <w:color w:val="0000FF"/>
          <w:sz w:val="20"/>
        </w:rPr>
        <w:sectPr w:rsidR="00CA6911">
          <w:footerReference w:type="even" r:id="rId9"/>
          <w:footerReference w:type="default" r:id="rId10"/>
          <w:pgSz w:w="12240" w:h="15840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:rsidR="00CA6911" w:rsidRDefault="00CA6911" w:rsidP="00D36B55">
      <w:pPr>
        <w:rPr>
          <w:rFonts w:cs="Arial"/>
          <w:color w:val="000000"/>
          <w:sz w:val="20"/>
        </w:rPr>
      </w:pPr>
    </w:p>
    <w:p w:rsidR="00CA6911" w:rsidRDefault="00CA6911" w:rsidP="00D36B55">
      <w:pPr>
        <w:rPr>
          <w:rFonts w:cs="Arial"/>
          <w:color w:val="000000"/>
          <w:sz w:val="20"/>
        </w:rPr>
      </w:pPr>
    </w:p>
    <w:p w:rsidR="00CA6911" w:rsidRDefault="00CA6911" w:rsidP="00D36B55">
      <w:pPr>
        <w:rPr>
          <w:rFonts w:cs="Arial"/>
          <w:color w:val="000000"/>
          <w:sz w:val="20"/>
        </w:rPr>
      </w:pPr>
    </w:p>
    <w:p w:rsidR="00CA6911" w:rsidRPr="00DF2345" w:rsidRDefault="00DF2345" w:rsidP="00D36B55">
      <w:pPr>
        <w:jc w:val="center"/>
        <w:rPr>
          <w:rFonts w:cs="Arial"/>
          <w:b/>
          <w:color w:val="000000"/>
          <w:szCs w:val="22"/>
        </w:rPr>
      </w:pPr>
      <w:r w:rsidRPr="00DF2345">
        <w:rPr>
          <w:rFonts w:cs="Arial"/>
          <w:b/>
          <w:color w:val="000000"/>
          <w:szCs w:val="22"/>
        </w:rPr>
        <w:t>INDICE</w:t>
      </w:r>
    </w:p>
    <w:p w:rsidR="00CA6911" w:rsidRDefault="00CA6911" w:rsidP="00D36B55">
      <w:pPr>
        <w:rPr>
          <w:rFonts w:cs="Arial"/>
          <w:color w:val="000000"/>
          <w:sz w:val="20"/>
        </w:rPr>
      </w:pPr>
    </w:p>
    <w:p w:rsidR="00CA6911" w:rsidRDefault="00CA6911" w:rsidP="00D36B55">
      <w:pPr>
        <w:rPr>
          <w:rFonts w:cs="Arial"/>
          <w:color w:val="000000"/>
          <w:sz w:val="20"/>
        </w:rPr>
      </w:pPr>
    </w:p>
    <w:p w:rsidR="00907CA8" w:rsidRPr="00DF2345" w:rsidRDefault="00907CA8" w:rsidP="00907CA8">
      <w:pPr>
        <w:rPr>
          <w:rFonts w:cs="Arial"/>
          <w:szCs w:val="22"/>
          <w:lang w:eastAsia="es-CL"/>
        </w:rPr>
      </w:pPr>
    </w:p>
    <w:p w:rsidR="007234DD" w:rsidRPr="002665E9" w:rsidRDefault="007234DD" w:rsidP="002665E9">
      <w:pPr>
        <w:rPr>
          <w:sz w:val="36"/>
        </w:rPr>
      </w:pPr>
      <w:r w:rsidRPr="002665E9">
        <w:rPr>
          <w:sz w:val="36"/>
        </w:rPr>
        <w:t>Contenido</w:t>
      </w:r>
    </w:p>
    <w:p w:rsidR="00BA77B1" w:rsidRPr="00BB0D58" w:rsidRDefault="007234DD">
      <w:pPr>
        <w:pStyle w:val="TDC1"/>
        <w:tabs>
          <w:tab w:val="left" w:pos="96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1673471" w:history="1">
        <w:r w:rsidR="00BA77B1" w:rsidRPr="00DB0138">
          <w:rPr>
            <w:rStyle w:val="Hipervnculo"/>
            <w:lang w:bidi="he-IL"/>
          </w:rPr>
          <w:t>1</w:t>
        </w:r>
        <w:r w:rsidR="00BA77B1"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="00BA77B1" w:rsidRPr="00DB0138">
          <w:rPr>
            <w:rStyle w:val="Hipervnculo"/>
            <w:lang w:bidi="he-IL"/>
          </w:rPr>
          <w:t>INTRODUCCIÓN</w:t>
        </w:r>
        <w:r w:rsidR="00BA77B1">
          <w:rPr>
            <w:webHidden/>
          </w:rPr>
          <w:tab/>
        </w:r>
        <w:r w:rsidR="00BA77B1">
          <w:rPr>
            <w:webHidden/>
          </w:rPr>
          <w:fldChar w:fldCharType="begin"/>
        </w:r>
        <w:r w:rsidR="00BA77B1">
          <w:rPr>
            <w:webHidden/>
          </w:rPr>
          <w:instrText xml:space="preserve"> PAGEREF _Toc401673471 \h </w:instrText>
        </w:r>
        <w:r w:rsidR="00BA77B1">
          <w:rPr>
            <w:webHidden/>
          </w:rPr>
        </w:r>
        <w:r w:rsidR="00BA77B1">
          <w:rPr>
            <w:webHidden/>
          </w:rPr>
          <w:fldChar w:fldCharType="separate"/>
        </w:r>
        <w:r w:rsidR="00AF2276">
          <w:rPr>
            <w:webHidden/>
          </w:rPr>
          <w:t>2</w:t>
        </w:r>
        <w:r w:rsidR="00BA77B1">
          <w:rPr>
            <w:webHidden/>
          </w:rPr>
          <w:fldChar w:fldCharType="end"/>
        </w:r>
      </w:hyperlink>
    </w:p>
    <w:p w:rsidR="00BA77B1" w:rsidRPr="00BB0D58" w:rsidRDefault="00BA77B1">
      <w:pPr>
        <w:pStyle w:val="TDC1"/>
        <w:tabs>
          <w:tab w:val="left" w:pos="96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hyperlink w:anchor="_Toc401673472" w:history="1">
        <w:r w:rsidRPr="00DB0138">
          <w:rPr>
            <w:rStyle w:val="Hipervnculo"/>
            <w:lang w:bidi="he-IL"/>
          </w:rPr>
          <w:t>2</w:t>
        </w:r>
        <w:r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Pr="00DB0138">
          <w:rPr>
            <w:rStyle w:val="Hipervnculo"/>
            <w:lang w:bidi="he-IL"/>
          </w:rPr>
          <w:t>OBJETIVOS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_Toc401673472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A77B1" w:rsidRPr="00BB0D58" w:rsidRDefault="00BA77B1">
      <w:pPr>
        <w:pStyle w:val="TDC1"/>
        <w:tabs>
          <w:tab w:val="left" w:pos="96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hyperlink w:anchor="_Toc401673473" w:history="1">
        <w:r w:rsidRPr="00DB0138">
          <w:rPr>
            <w:rStyle w:val="Hipervnculo"/>
            <w:lang w:bidi="he-IL"/>
          </w:rPr>
          <w:t>3</w:t>
        </w:r>
        <w:r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Pr="00DB0138">
          <w:rPr>
            <w:rStyle w:val="Hipervnculo"/>
            <w:lang w:bidi="he-IL"/>
          </w:rPr>
          <w:t>SITUACIÓN ACTUAL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_Toc401673473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A77B1" w:rsidRPr="00BB0D58" w:rsidRDefault="00BA77B1">
      <w:pPr>
        <w:pStyle w:val="TDC1"/>
        <w:tabs>
          <w:tab w:val="left" w:pos="96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hyperlink w:anchor="_Toc401673474" w:history="1">
        <w:r w:rsidRPr="00DB0138">
          <w:rPr>
            <w:rStyle w:val="Hipervnculo"/>
            <w:lang w:bidi="he-IL"/>
          </w:rPr>
          <w:t>4</w:t>
        </w:r>
        <w:r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Pr="00DB0138">
          <w:rPr>
            <w:rStyle w:val="Hipervnculo"/>
            <w:lang w:bidi="he-IL"/>
          </w:rPr>
          <w:t>ANTECEDENTES GENERALES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_Toc401673474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7B1" w:rsidRPr="00BB0D58" w:rsidRDefault="00BA77B1">
      <w:pPr>
        <w:pStyle w:val="TDC2"/>
        <w:tabs>
          <w:tab w:val="left" w:pos="1200"/>
        </w:tabs>
        <w:rPr>
          <w:rFonts w:ascii="Calibri" w:hAnsi="Calibri" w:cs="Times New Roman"/>
          <w:szCs w:val="22"/>
          <w:lang w:val="es-CL" w:eastAsia="es-CL"/>
        </w:rPr>
      </w:pPr>
      <w:hyperlink w:anchor="_Toc401673475" w:history="1">
        <w:r w:rsidRPr="00BE5B02">
          <w:rPr>
            <w:rStyle w:val="Hipervnculo"/>
            <w:lang w:bidi="he-IL"/>
          </w:rPr>
          <w:t>4.1</w:t>
        </w:r>
        <w:r w:rsidRPr="00BB0D58">
          <w:rPr>
            <w:rFonts w:ascii="Calibri" w:hAnsi="Calibri" w:cs="Times New Roman"/>
            <w:szCs w:val="22"/>
            <w:lang w:val="es-CL" w:eastAsia="es-CL"/>
          </w:rPr>
          <w:tab/>
        </w:r>
        <w:r w:rsidRPr="00BE5B02">
          <w:rPr>
            <w:rStyle w:val="Hipervnculo"/>
            <w:lang w:bidi="he-IL"/>
          </w:rPr>
          <w:t>Flota de trenes</w:t>
        </w:r>
        <w:r w:rsidRPr="00BE5B02">
          <w:rPr>
            <w:webHidden/>
          </w:rPr>
          <w:tab/>
        </w:r>
        <w:r w:rsidRPr="00BE5B02">
          <w:rPr>
            <w:webHidden/>
          </w:rPr>
          <w:fldChar w:fldCharType="begin"/>
        </w:r>
        <w:r w:rsidRPr="00BE5B02">
          <w:rPr>
            <w:webHidden/>
          </w:rPr>
          <w:instrText xml:space="preserve"> PAGEREF _Toc401673475 \h </w:instrText>
        </w:r>
        <w:r w:rsidRPr="00BE5B02"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3</w:t>
        </w:r>
        <w:r w:rsidRPr="00BE5B02">
          <w:rPr>
            <w:webHidden/>
          </w:rPr>
          <w:fldChar w:fldCharType="end"/>
        </w:r>
      </w:hyperlink>
    </w:p>
    <w:p w:rsidR="00BA77B1" w:rsidRPr="00BB0D58" w:rsidRDefault="00BA77B1">
      <w:pPr>
        <w:pStyle w:val="TDC1"/>
        <w:tabs>
          <w:tab w:val="left" w:pos="96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hyperlink w:anchor="_Toc401673476" w:history="1">
        <w:r w:rsidRPr="00DB0138">
          <w:rPr>
            <w:rStyle w:val="Hipervnculo"/>
            <w:lang w:bidi="he-IL"/>
          </w:rPr>
          <w:t>5</w:t>
        </w:r>
        <w:r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Pr="00DB0138">
          <w:rPr>
            <w:rStyle w:val="Hipervnculo"/>
            <w:lang w:bidi="he-IL"/>
          </w:rPr>
          <w:t>REQUISITOS DE PARTICIPACIÓN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_Toc401673476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7B1" w:rsidRPr="00BB0D58" w:rsidRDefault="00BA77B1">
      <w:pPr>
        <w:pStyle w:val="TDC1"/>
        <w:tabs>
          <w:tab w:val="left" w:pos="96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hyperlink w:anchor="_Toc401673477" w:history="1">
        <w:r w:rsidRPr="00DB0138">
          <w:rPr>
            <w:rStyle w:val="Hipervnculo"/>
            <w:lang w:bidi="he-IL"/>
          </w:rPr>
          <w:t>6</w:t>
        </w:r>
        <w:r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Pr="00DB0138">
          <w:rPr>
            <w:rStyle w:val="Hipervnculo"/>
            <w:lang w:bidi="he-IL"/>
          </w:rPr>
          <w:t>ALCANCES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_Toc401673477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A77B1" w:rsidRPr="00BB0D58" w:rsidRDefault="00BA77B1">
      <w:pPr>
        <w:pStyle w:val="TDC2"/>
        <w:tabs>
          <w:tab w:val="left" w:pos="1200"/>
        </w:tabs>
        <w:rPr>
          <w:rFonts w:ascii="Calibri" w:hAnsi="Calibri" w:cs="Times New Roman"/>
          <w:szCs w:val="22"/>
          <w:lang w:val="es-CL" w:eastAsia="es-CL"/>
        </w:rPr>
      </w:pPr>
      <w:hyperlink w:anchor="_Toc401673478" w:history="1">
        <w:r w:rsidRPr="00BE5B02">
          <w:rPr>
            <w:rStyle w:val="Hipervnculo"/>
            <w:lang w:bidi="he-IL"/>
          </w:rPr>
          <w:t>6.1</w:t>
        </w:r>
        <w:r w:rsidRPr="00BB0D58">
          <w:rPr>
            <w:rFonts w:ascii="Calibri" w:hAnsi="Calibri" w:cs="Times New Roman"/>
            <w:szCs w:val="22"/>
            <w:lang w:val="es-CL" w:eastAsia="es-CL"/>
          </w:rPr>
          <w:tab/>
        </w:r>
        <w:r w:rsidRPr="00BE5B02">
          <w:rPr>
            <w:rStyle w:val="Hipervnculo"/>
            <w:lang w:bidi="he-IL"/>
          </w:rPr>
          <w:t>Criterios Generales</w:t>
        </w:r>
        <w:r w:rsidRPr="00BE5B02">
          <w:rPr>
            <w:webHidden/>
          </w:rPr>
          <w:tab/>
        </w:r>
        <w:r w:rsidRPr="00BE5B02">
          <w:rPr>
            <w:webHidden/>
          </w:rPr>
          <w:fldChar w:fldCharType="begin"/>
        </w:r>
        <w:r w:rsidRPr="00BE5B02">
          <w:rPr>
            <w:webHidden/>
          </w:rPr>
          <w:instrText xml:space="preserve"> PAGEREF _Toc401673478 \h </w:instrText>
        </w:r>
        <w:r w:rsidRPr="00BE5B02"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4</w:t>
        </w:r>
        <w:r w:rsidRPr="00BE5B02">
          <w:rPr>
            <w:webHidden/>
          </w:rPr>
          <w:fldChar w:fldCharType="end"/>
        </w:r>
      </w:hyperlink>
    </w:p>
    <w:p w:rsidR="00BA77B1" w:rsidRPr="00BB0D58" w:rsidRDefault="00BA77B1">
      <w:pPr>
        <w:pStyle w:val="TDC3"/>
        <w:tabs>
          <w:tab w:val="left" w:pos="1680"/>
          <w:tab w:val="right" w:pos="8830"/>
        </w:tabs>
        <w:rPr>
          <w:rFonts w:ascii="Calibri" w:hAnsi="Calibri"/>
          <w:noProof/>
          <w:szCs w:val="22"/>
          <w:lang w:val="es-CL" w:eastAsia="es-CL"/>
        </w:rPr>
      </w:pPr>
      <w:hyperlink w:anchor="_Toc401673479" w:history="1">
        <w:r w:rsidRPr="00DB0138">
          <w:rPr>
            <w:rStyle w:val="Hipervnculo"/>
            <w:noProof/>
          </w:rPr>
          <w:t>6.1.1</w:t>
        </w:r>
        <w:r w:rsidRPr="00BB0D58">
          <w:rPr>
            <w:rFonts w:ascii="Calibri" w:hAnsi="Calibri"/>
            <w:noProof/>
            <w:szCs w:val="22"/>
            <w:lang w:val="es-CL" w:eastAsia="es-CL"/>
          </w:rPr>
          <w:tab/>
        </w:r>
        <w:r w:rsidRPr="00DB0138">
          <w:rPr>
            <w:rStyle w:val="Hipervnculo"/>
            <w:noProof/>
          </w:rPr>
          <w:t>Escenario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_Toc401673479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227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77B1" w:rsidRPr="00BB0D58" w:rsidRDefault="00BA77B1">
      <w:pPr>
        <w:pStyle w:val="TDC3"/>
        <w:tabs>
          <w:tab w:val="left" w:pos="1680"/>
          <w:tab w:val="right" w:pos="8830"/>
        </w:tabs>
        <w:rPr>
          <w:rFonts w:ascii="Calibri" w:hAnsi="Calibri"/>
          <w:noProof/>
          <w:szCs w:val="22"/>
          <w:lang w:val="es-CL" w:eastAsia="es-CL"/>
        </w:rPr>
      </w:pPr>
      <w:hyperlink w:anchor="_Toc401673480" w:history="1">
        <w:r w:rsidRPr="00DB0138">
          <w:rPr>
            <w:rStyle w:val="Hipervnculo"/>
            <w:noProof/>
          </w:rPr>
          <w:t>6.1.2</w:t>
        </w:r>
        <w:r w:rsidRPr="00BB0D58">
          <w:rPr>
            <w:rFonts w:ascii="Calibri" w:hAnsi="Calibri"/>
            <w:noProof/>
            <w:szCs w:val="22"/>
            <w:lang w:val="es-CL" w:eastAsia="es-CL"/>
          </w:rPr>
          <w:tab/>
        </w:r>
        <w:r w:rsidRPr="00DB0138">
          <w:rPr>
            <w:rStyle w:val="Hipervnculo"/>
            <w:noProof/>
          </w:rPr>
          <w:t>Escenario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_Toc401673480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227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77B1" w:rsidRPr="00BB0D58" w:rsidRDefault="00BA77B1">
      <w:pPr>
        <w:pStyle w:val="TDC2"/>
        <w:tabs>
          <w:tab w:val="left" w:pos="1200"/>
        </w:tabs>
        <w:rPr>
          <w:rFonts w:ascii="Calibri" w:hAnsi="Calibri" w:cs="Times New Roman"/>
          <w:szCs w:val="22"/>
          <w:lang w:val="es-CL" w:eastAsia="es-CL"/>
        </w:rPr>
      </w:pPr>
      <w:hyperlink w:anchor="_Toc401673481" w:history="1">
        <w:r w:rsidRPr="00BE5B02">
          <w:rPr>
            <w:rStyle w:val="Hipervnculo"/>
            <w:lang w:bidi="he-IL"/>
          </w:rPr>
          <w:t>6.2</w:t>
        </w:r>
        <w:r w:rsidRPr="00BB0D58">
          <w:rPr>
            <w:rFonts w:ascii="Calibri" w:hAnsi="Calibri" w:cs="Times New Roman"/>
            <w:szCs w:val="22"/>
            <w:lang w:val="es-CL" w:eastAsia="es-CL"/>
          </w:rPr>
          <w:tab/>
        </w:r>
        <w:r w:rsidRPr="00BE5B02">
          <w:rPr>
            <w:rStyle w:val="Hipervnculo"/>
            <w:lang w:bidi="he-IL"/>
          </w:rPr>
          <w:t>Etapas que deben estar incluidas</w:t>
        </w:r>
        <w:r w:rsidRPr="00BE5B02">
          <w:rPr>
            <w:webHidden/>
          </w:rPr>
          <w:tab/>
        </w:r>
        <w:r w:rsidRPr="00BE5B02">
          <w:rPr>
            <w:webHidden/>
          </w:rPr>
          <w:fldChar w:fldCharType="begin"/>
        </w:r>
        <w:r w:rsidRPr="00BE5B02">
          <w:rPr>
            <w:webHidden/>
          </w:rPr>
          <w:instrText xml:space="preserve"> PAGEREF _Toc401673481 \h </w:instrText>
        </w:r>
        <w:r w:rsidRPr="00BE5B02"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5</w:t>
        </w:r>
        <w:r w:rsidRPr="00BE5B02">
          <w:rPr>
            <w:webHidden/>
          </w:rPr>
          <w:fldChar w:fldCharType="end"/>
        </w:r>
      </w:hyperlink>
    </w:p>
    <w:p w:rsidR="00BA77B1" w:rsidRPr="00BB0D58" w:rsidRDefault="00BA77B1">
      <w:pPr>
        <w:pStyle w:val="TDC1"/>
        <w:tabs>
          <w:tab w:val="left" w:pos="96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hyperlink w:anchor="_Toc401673482" w:history="1">
        <w:r w:rsidRPr="00DB0138">
          <w:rPr>
            <w:rStyle w:val="Hipervnculo"/>
            <w:lang w:bidi="he-IL"/>
          </w:rPr>
          <w:t>7</w:t>
        </w:r>
        <w:r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Pr="00DB0138">
          <w:rPr>
            <w:rStyle w:val="Hipervnculo"/>
            <w:lang w:bidi="he-IL"/>
          </w:rPr>
          <w:t>INFORMACION DISPONIBLE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_Toc401673482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A77B1" w:rsidRPr="00BB0D58" w:rsidRDefault="00BA77B1">
      <w:pPr>
        <w:pStyle w:val="TDC1"/>
        <w:tabs>
          <w:tab w:val="left" w:pos="96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hyperlink w:anchor="_Toc401673483" w:history="1">
        <w:r w:rsidRPr="00DB0138">
          <w:rPr>
            <w:rStyle w:val="Hipervnculo"/>
            <w:lang w:bidi="he-IL"/>
          </w:rPr>
          <w:t>8</w:t>
        </w:r>
        <w:r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Pr="00DB0138">
          <w:rPr>
            <w:rStyle w:val="Hipervnculo"/>
            <w:lang w:bidi="he-IL"/>
          </w:rPr>
          <w:t>ENTREGABLES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_Toc401673483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A77B1" w:rsidRPr="00BB0D58" w:rsidRDefault="00BA77B1">
      <w:pPr>
        <w:pStyle w:val="TDC1"/>
        <w:tabs>
          <w:tab w:val="left" w:pos="96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hyperlink w:anchor="_Toc401673484" w:history="1">
        <w:r w:rsidRPr="00DB0138">
          <w:rPr>
            <w:rStyle w:val="Hipervnculo"/>
            <w:lang w:bidi="he-IL"/>
          </w:rPr>
          <w:t>9</w:t>
        </w:r>
        <w:r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Pr="00DB0138">
          <w:rPr>
            <w:rStyle w:val="Hipervnculo"/>
            <w:lang w:bidi="he-IL"/>
          </w:rPr>
          <w:t>PLAN DE TRABAJO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_Toc401673484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A77B1" w:rsidRPr="00BB0D58" w:rsidRDefault="00BA77B1">
      <w:pPr>
        <w:pStyle w:val="TDC1"/>
        <w:tabs>
          <w:tab w:val="left" w:pos="120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hyperlink w:anchor="_Toc401673485" w:history="1">
        <w:r w:rsidRPr="00DB0138">
          <w:rPr>
            <w:rStyle w:val="Hipervnculo"/>
            <w:lang w:bidi="he-IL"/>
          </w:rPr>
          <w:t>10</w:t>
        </w:r>
        <w:r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Pr="00DB0138">
          <w:rPr>
            <w:rStyle w:val="Hipervnculo"/>
            <w:lang w:bidi="he-IL"/>
          </w:rPr>
          <w:t>EQUIPO DE TRABAJO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_Toc401673485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A77B1" w:rsidRPr="00BB0D58" w:rsidRDefault="00BA77B1">
      <w:pPr>
        <w:pStyle w:val="TDC1"/>
        <w:tabs>
          <w:tab w:val="left" w:pos="120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hyperlink w:anchor="_Toc401673486" w:history="1">
        <w:r w:rsidRPr="00DB0138">
          <w:rPr>
            <w:rStyle w:val="Hipervnculo"/>
            <w:lang w:bidi="he-IL"/>
          </w:rPr>
          <w:t>11</w:t>
        </w:r>
        <w:r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Pr="00DB0138">
          <w:rPr>
            <w:rStyle w:val="Hipervnculo"/>
            <w:lang w:bidi="he-IL"/>
          </w:rPr>
          <w:t>HORAS HOMBRE POR ESPECIALISTAS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_Toc401673486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A77B1" w:rsidRPr="00BB0D58" w:rsidRDefault="00BA77B1">
      <w:pPr>
        <w:pStyle w:val="TDC1"/>
        <w:tabs>
          <w:tab w:val="left" w:pos="1200"/>
        </w:tabs>
        <w:rPr>
          <w:rFonts w:ascii="Calibri" w:hAnsi="Calibri" w:cs="Times New Roman"/>
          <w:b w:val="0"/>
          <w:bCs w:val="0"/>
          <w:caps w:val="0"/>
          <w:color w:val="auto"/>
          <w:szCs w:val="22"/>
          <w:lang w:val="es-CL" w:eastAsia="es-CL"/>
        </w:rPr>
      </w:pPr>
      <w:hyperlink w:anchor="_Toc401673487" w:history="1">
        <w:r w:rsidRPr="00DB0138">
          <w:rPr>
            <w:rStyle w:val="Hipervnculo"/>
            <w:lang w:bidi="he-IL"/>
          </w:rPr>
          <w:t>12</w:t>
        </w:r>
        <w:r w:rsidRPr="00BB0D58">
          <w:rPr>
            <w:rFonts w:ascii="Calibri" w:hAnsi="Calibri" w:cs="Times New Roman"/>
            <w:b w:val="0"/>
            <w:bCs w:val="0"/>
            <w:caps w:val="0"/>
            <w:color w:val="auto"/>
            <w:szCs w:val="22"/>
            <w:lang w:val="es-CL" w:eastAsia="es-CL"/>
          </w:rPr>
          <w:tab/>
        </w:r>
        <w:r w:rsidRPr="00DB0138">
          <w:rPr>
            <w:rStyle w:val="Hipervnculo"/>
            <w:lang w:bidi="he-IL"/>
          </w:rPr>
          <w:t>PLAZOS ESTIMADOS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_Toc401673487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F227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234DD" w:rsidRDefault="007234DD" w:rsidP="002665E9">
      <w:r>
        <w:rPr>
          <w:b/>
          <w:bCs/>
        </w:rPr>
        <w:fldChar w:fldCharType="end"/>
      </w:r>
    </w:p>
    <w:p w:rsidR="00CA6911" w:rsidRDefault="00CA6911" w:rsidP="00D36B55">
      <w:pPr>
        <w:rPr>
          <w:rFonts w:cs="Arial"/>
          <w:color w:val="0000FF"/>
          <w:sz w:val="20"/>
        </w:rPr>
        <w:sectPr w:rsidR="00CA6911">
          <w:headerReference w:type="default" r:id="rId11"/>
          <w:pgSz w:w="12242" w:h="15842" w:code="1"/>
          <w:pgMar w:top="1701" w:right="1701" w:bottom="1418" w:left="1701" w:header="709" w:footer="709" w:gutter="0"/>
          <w:pgNumType w:start="1"/>
          <w:cols w:space="708"/>
          <w:docGrid w:linePitch="360"/>
        </w:sectPr>
      </w:pPr>
    </w:p>
    <w:p w:rsidR="00CA6911" w:rsidRPr="00FF068C" w:rsidRDefault="00CA6911" w:rsidP="00D36B55">
      <w:pPr>
        <w:suppressAutoHyphens/>
        <w:jc w:val="center"/>
        <w:rPr>
          <w:rFonts w:cs="Arial"/>
          <w:b/>
          <w:color w:val="000000"/>
        </w:rPr>
      </w:pPr>
      <w:bookmarkStart w:id="3" w:name="_Toc198955206"/>
      <w:bookmarkStart w:id="4" w:name="_Toc198955397"/>
      <w:r w:rsidRPr="00FF068C">
        <w:rPr>
          <w:rFonts w:cs="Arial"/>
          <w:b/>
          <w:color w:val="000000"/>
        </w:rPr>
        <w:lastRenderedPageBreak/>
        <w:t>TÉRMINOS DE REFERENCIA</w:t>
      </w:r>
    </w:p>
    <w:p w:rsidR="005C63FC" w:rsidRDefault="005C63FC" w:rsidP="00D36B55">
      <w:pPr>
        <w:suppressAutoHyphens/>
        <w:jc w:val="center"/>
        <w:rPr>
          <w:rFonts w:cs="Arial"/>
          <w:b/>
          <w:color w:val="000000"/>
          <w:sz w:val="20"/>
          <w:szCs w:val="32"/>
        </w:rPr>
      </w:pPr>
    </w:p>
    <w:p w:rsidR="00A40282" w:rsidRDefault="00A40282" w:rsidP="00D36B55">
      <w:pPr>
        <w:suppressAutoHyphens/>
        <w:jc w:val="center"/>
        <w:rPr>
          <w:rFonts w:cs="Arial"/>
          <w:b/>
          <w:color w:val="000000"/>
          <w:sz w:val="20"/>
          <w:szCs w:val="32"/>
        </w:rPr>
      </w:pPr>
    </w:p>
    <w:p w:rsidR="00A40282" w:rsidRDefault="00A40282" w:rsidP="00D36B55">
      <w:pPr>
        <w:suppressAutoHyphens/>
        <w:jc w:val="center"/>
        <w:rPr>
          <w:rFonts w:cs="Arial"/>
          <w:b/>
          <w:color w:val="000000"/>
          <w:sz w:val="20"/>
          <w:szCs w:val="32"/>
        </w:rPr>
      </w:pPr>
    </w:p>
    <w:p w:rsidR="0063665D" w:rsidRPr="005C63FC" w:rsidRDefault="0063665D" w:rsidP="00D36B55">
      <w:pPr>
        <w:suppressAutoHyphens/>
        <w:rPr>
          <w:rFonts w:cs="Arial"/>
          <w:b/>
          <w:color w:val="000000"/>
          <w:sz w:val="20"/>
          <w:szCs w:val="20"/>
        </w:rPr>
      </w:pPr>
    </w:p>
    <w:p w:rsidR="0063665D" w:rsidRPr="006454FA" w:rsidRDefault="0063665D" w:rsidP="007234DD">
      <w:pPr>
        <w:pStyle w:val="Ttulo1"/>
      </w:pPr>
      <w:bookmarkStart w:id="5" w:name="_Toc315337410"/>
      <w:bookmarkStart w:id="6" w:name="_Toc315339791"/>
      <w:bookmarkStart w:id="7" w:name="_Toc393379130"/>
      <w:bookmarkStart w:id="8" w:name="_Toc401673471"/>
      <w:r w:rsidRPr="006454FA">
        <w:t>INTRODUCCIÓN</w:t>
      </w:r>
      <w:bookmarkEnd w:id="5"/>
      <w:bookmarkEnd w:id="6"/>
      <w:bookmarkEnd w:id="7"/>
      <w:bookmarkEnd w:id="8"/>
    </w:p>
    <w:p w:rsidR="007C6DB1" w:rsidRPr="003E4222" w:rsidRDefault="00510245" w:rsidP="00460FFA">
      <w:r>
        <w:t xml:space="preserve">Metro de Santiago en su afán de entregar un mejor servicio de transporte a sus usuarios, </w:t>
      </w:r>
      <w:r w:rsidRPr="003E4222">
        <w:t>aumenta su flota de trenes y además incorpora tecnologías como aire acondicionado dentro del tren para mejorar el confort de los pasajeros.</w:t>
      </w:r>
    </w:p>
    <w:p w:rsidR="007C6DB1" w:rsidRPr="003E4222" w:rsidRDefault="007C6DB1" w:rsidP="00DE44E7">
      <w:pPr>
        <w:pStyle w:val="Textoindependiente2"/>
        <w:spacing w:line="276" w:lineRule="auto"/>
        <w:jc w:val="both"/>
        <w:rPr>
          <w:b w:val="0"/>
          <w:sz w:val="22"/>
          <w:szCs w:val="22"/>
        </w:rPr>
      </w:pPr>
    </w:p>
    <w:p w:rsidR="00DE44E7" w:rsidRPr="00DE44E7" w:rsidRDefault="00504E21" w:rsidP="00DE44E7">
      <w:pPr>
        <w:pStyle w:val="Textoindependiente2"/>
        <w:spacing w:line="276" w:lineRule="auto"/>
        <w:jc w:val="both"/>
        <w:rPr>
          <w:b w:val="0"/>
          <w:sz w:val="22"/>
          <w:szCs w:val="22"/>
        </w:rPr>
      </w:pPr>
      <w:r w:rsidRPr="003E4222">
        <w:rPr>
          <w:b w:val="0"/>
          <w:sz w:val="22"/>
          <w:szCs w:val="22"/>
        </w:rPr>
        <w:t xml:space="preserve">Este aumento en la flota </w:t>
      </w:r>
      <w:r w:rsidR="00363868" w:rsidRPr="003E4222">
        <w:rPr>
          <w:b w:val="0"/>
          <w:sz w:val="22"/>
          <w:szCs w:val="22"/>
        </w:rPr>
        <w:t>e incorporación</w:t>
      </w:r>
      <w:r w:rsidR="00363868">
        <w:rPr>
          <w:b w:val="0"/>
          <w:sz w:val="22"/>
          <w:szCs w:val="22"/>
        </w:rPr>
        <w:t xml:space="preserve"> de aire acondicionado provoca una mayor generación de calor dentro de las estaciones y túneles, reduciendo el confort de los pasajeros que </w:t>
      </w:r>
      <w:r w:rsidR="00AF2BFD">
        <w:rPr>
          <w:b w:val="0"/>
          <w:sz w:val="22"/>
          <w:szCs w:val="22"/>
        </w:rPr>
        <w:t>están en los andenes.</w:t>
      </w:r>
    </w:p>
    <w:p w:rsidR="00DE44E7" w:rsidRPr="00DE44E7" w:rsidRDefault="00DE44E7" w:rsidP="00DE44E7">
      <w:pPr>
        <w:pStyle w:val="Textoindependiente2"/>
        <w:spacing w:line="276" w:lineRule="auto"/>
        <w:jc w:val="both"/>
        <w:rPr>
          <w:b w:val="0"/>
          <w:sz w:val="22"/>
          <w:szCs w:val="22"/>
        </w:rPr>
      </w:pPr>
    </w:p>
    <w:p w:rsidR="00134BF1" w:rsidRPr="00DE44E7" w:rsidRDefault="007E4081" w:rsidP="00B95A81">
      <w:pPr>
        <w:pStyle w:val="Textoindependiente2"/>
        <w:spacing w:line="276" w:lineRule="auto"/>
        <w:jc w:val="both"/>
        <w:rPr>
          <w:b w:val="0"/>
          <w:sz w:val="22"/>
          <w:szCs w:val="22"/>
        </w:rPr>
      </w:pPr>
      <w:bookmarkStart w:id="9" w:name="_Toc193795838"/>
      <w:bookmarkStart w:id="10" w:name="_Toc191461048"/>
      <w:bookmarkStart w:id="11" w:name="_Toc194910647"/>
      <w:bookmarkStart w:id="12" w:name="_Toc163376585"/>
      <w:bookmarkStart w:id="13" w:name="_Toc163376672"/>
      <w:bookmarkStart w:id="14" w:name="_Toc163377033"/>
      <w:bookmarkStart w:id="15" w:name="_Toc163377708"/>
      <w:bookmarkStart w:id="16" w:name="_Toc163377763"/>
      <w:bookmarkStart w:id="17" w:name="_Toc163377815"/>
      <w:bookmarkStart w:id="18" w:name="_Toc163377861"/>
      <w:bookmarkStart w:id="19" w:name="_Toc163378152"/>
      <w:bookmarkStart w:id="20" w:name="_Toc163444462"/>
      <w:bookmarkStart w:id="21" w:name="_Toc194314514"/>
      <w:bookmarkStart w:id="22" w:name="_Toc198439241"/>
      <w:bookmarkStart w:id="23" w:name="_Toc198955362"/>
      <w:bookmarkStart w:id="24" w:name="_Toc198955553"/>
      <w:bookmarkStart w:id="25" w:name="_Toc254789797"/>
      <w:bookmarkStart w:id="26" w:name="_Toc196196479"/>
      <w:bookmarkStart w:id="27" w:name="_Toc196196593"/>
      <w:bookmarkStart w:id="28" w:name="_Toc196196707"/>
      <w:bookmarkEnd w:id="3"/>
      <w:bookmarkEnd w:id="4"/>
      <w:bookmarkEnd w:id="26"/>
      <w:bookmarkEnd w:id="27"/>
      <w:bookmarkEnd w:id="28"/>
      <w:r>
        <w:rPr>
          <w:b w:val="0"/>
          <w:sz w:val="22"/>
          <w:szCs w:val="22"/>
        </w:rPr>
        <w:t>El presente proyecto busca cuantificar el cambio en las condiciones de temperatura por las nuevas condiciones, identificando los puntos (estaciones) con menor grado de confort.</w:t>
      </w:r>
    </w:p>
    <w:p w:rsidR="000F6741" w:rsidRDefault="000F6741" w:rsidP="0085191E">
      <w:pPr>
        <w:pStyle w:val="Textoindependiente2"/>
        <w:tabs>
          <w:tab w:val="left" w:pos="2694"/>
        </w:tabs>
        <w:jc w:val="both"/>
        <w:rPr>
          <w:sz w:val="20"/>
          <w:szCs w:val="20"/>
        </w:rPr>
      </w:pPr>
    </w:p>
    <w:p w:rsidR="00134BF1" w:rsidRPr="006454FA" w:rsidRDefault="00134BF1" w:rsidP="007234DD">
      <w:pPr>
        <w:pStyle w:val="Ttulo1"/>
        <w:rPr>
          <w:rStyle w:val="Ttulo1Car"/>
          <w:b/>
        </w:rPr>
      </w:pPr>
      <w:bookmarkStart w:id="29" w:name="_Toc393379131"/>
      <w:bookmarkStart w:id="30" w:name="_Toc401673472"/>
      <w:r w:rsidRPr="006454FA">
        <w:rPr>
          <w:rStyle w:val="Ttulo1Car"/>
          <w:b/>
        </w:rPr>
        <w:t>OBJETIVOS</w:t>
      </w:r>
      <w:bookmarkEnd w:id="29"/>
      <w:bookmarkEnd w:id="30"/>
    </w:p>
    <w:p w:rsidR="00E360D9" w:rsidRDefault="00FE3CFF" w:rsidP="00134BF1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3218DF">
        <w:rPr>
          <w:rFonts w:cs="Arial"/>
          <w:bCs/>
          <w:iCs/>
          <w:color w:val="000000"/>
          <w:sz w:val="20"/>
          <w:szCs w:val="20"/>
          <w:lang w:eastAsia="es-ES_tradnl"/>
        </w:rPr>
        <w:t>E</w:t>
      </w:r>
      <w:r w:rsidR="00EF7C61" w:rsidRPr="003218DF">
        <w:rPr>
          <w:rFonts w:cs="Arial"/>
          <w:color w:val="000000"/>
          <w:szCs w:val="22"/>
        </w:rPr>
        <w:t>l</w:t>
      </w:r>
      <w:r w:rsidR="00EF7C61">
        <w:rPr>
          <w:rFonts w:cs="Arial"/>
          <w:color w:val="000000"/>
          <w:szCs w:val="22"/>
        </w:rPr>
        <w:t xml:space="preserve"> objetivo es</w:t>
      </w:r>
      <w:r w:rsidR="00A51E89">
        <w:rPr>
          <w:rFonts w:cs="Arial"/>
          <w:color w:val="000000"/>
          <w:szCs w:val="22"/>
        </w:rPr>
        <w:t xml:space="preserve"> </w:t>
      </w:r>
      <w:r w:rsidR="00EF7C61">
        <w:rPr>
          <w:rFonts w:cs="Arial"/>
          <w:color w:val="000000"/>
          <w:szCs w:val="22"/>
        </w:rPr>
        <w:t xml:space="preserve">realizar un estudio que determine el comportamiento térmico de las estaciones en las condiciones actuales de flota de </w:t>
      </w:r>
      <w:r w:rsidR="003218DF">
        <w:rPr>
          <w:rFonts w:cs="Arial"/>
          <w:color w:val="000000"/>
          <w:szCs w:val="22"/>
        </w:rPr>
        <w:t>trenes y en escenarios definidos</w:t>
      </w:r>
      <w:r w:rsidR="00EF7C61">
        <w:rPr>
          <w:rFonts w:cs="Arial"/>
          <w:color w:val="000000"/>
          <w:szCs w:val="22"/>
        </w:rPr>
        <w:t xml:space="preserve">. El estudio debe </w:t>
      </w:r>
      <w:r w:rsidR="00A51E89">
        <w:rPr>
          <w:rFonts w:cs="Arial"/>
          <w:color w:val="000000"/>
          <w:szCs w:val="22"/>
        </w:rPr>
        <w:t>proporcionar información</w:t>
      </w:r>
      <w:r w:rsidR="00EF7C61">
        <w:rPr>
          <w:rFonts w:cs="Arial"/>
          <w:color w:val="000000"/>
          <w:szCs w:val="22"/>
        </w:rPr>
        <w:t xml:space="preserve"> y detectar cambios relevantes de confort</w:t>
      </w:r>
      <w:r w:rsidR="002D1232">
        <w:rPr>
          <w:rFonts w:cs="Arial"/>
          <w:color w:val="000000"/>
          <w:szCs w:val="22"/>
        </w:rPr>
        <w:t xml:space="preserve">, y </w:t>
      </w:r>
      <w:r w:rsidR="00655FB8">
        <w:rPr>
          <w:rFonts w:cs="Arial"/>
          <w:color w:val="000000"/>
          <w:szCs w:val="22"/>
        </w:rPr>
        <w:t>concluir sobre la necesidad de tomar</w:t>
      </w:r>
      <w:r w:rsidR="002D1232">
        <w:rPr>
          <w:rFonts w:cs="Arial"/>
          <w:color w:val="000000"/>
          <w:szCs w:val="22"/>
        </w:rPr>
        <w:t xml:space="preserve"> </w:t>
      </w:r>
      <w:r w:rsidR="00A51E89">
        <w:rPr>
          <w:rFonts w:cs="Arial"/>
          <w:color w:val="000000"/>
          <w:szCs w:val="22"/>
        </w:rPr>
        <w:t>medidas mitigatorias ante cambios importantes de las condiciones de confort en estaciones y túneles, pro</w:t>
      </w:r>
      <w:r w:rsidR="003218DF">
        <w:rPr>
          <w:rFonts w:cs="Arial"/>
          <w:color w:val="000000"/>
          <w:szCs w:val="22"/>
        </w:rPr>
        <w:t>ducto de la incorporación de trenes con aire acondicionado en los escenarios más adelante definidos</w:t>
      </w:r>
      <w:r w:rsidR="00A51E89">
        <w:rPr>
          <w:rFonts w:cs="Arial"/>
          <w:color w:val="000000"/>
          <w:szCs w:val="22"/>
        </w:rPr>
        <w:t>.</w:t>
      </w:r>
    </w:p>
    <w:p w:rsidR="00E360D9" w:rsidRDefault="00E360D9" w:rsidP="00134BF1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F34AA" w:rsidRPr="00531F4F" w:rsidRDefault="00FF34AA" w:rsidP="00134BF1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34BF1" w:rsidRPr="00370FF3" w:rsidRDefault="00134BF1" w:rsidP="0085191E">
      <w:pPr>
        <w:pStyle w:val="Textoindependiente2"/>
        <w:tabs>
          <w:tab w:val="left" w:pos="2694"/>
        </w:tabs>
        <w:jc w:val="both"/>
        <w:rPr>
          <w:sz w:val="20"/>
          <w:szCs w:val="20"/>
        </w:rPr>
      </w:pPr>
    </w:p>
    <w:p w:rsidR="000F6741" w:rsidRPr="006454FA" w:rsidRDefault="000F6741" w:rsidP="007234DD">
      <w:pPr>
        <w:pStyle w:val="Ttulo1"/>
        <w:rPr>
          <w:rStyle w:val="Ttulo1Car"/>
          <w:b/>
        </w:rPr>
      </w:pPr>
      <w:bookmarkStart w:id="31" w:name="_Toc242262054"/>
      <w:bookmarkStart w:id="32" w:name="_Toc315337412"/>
      <w:bookmarkStart w:id="33" w:name="_Toc315339793"/>
      <w:bookmarkStart w:id="34" w:name="_Toc393379132"/>
      <w:bookmarkStart w:id="35" w:name="_Toc401673473"/>
      <w:r w:rsidRPr="006454FA">
        <w:rPr>
          <w:rStyle w:val="Ttulo1Car"/>
          <w:b/>
        </w:rPr>
        <w:t>SITUACIÓN ACTUAL</w:t>
      </w:r>
      <w:bookmarkEnd w:id="31"/>
      <w:bookmarkEnd w:id="32"/>
      <w:bookmarkEnd w:id="33"/>
      <w:bookmarkEnd w:id="34"/>
      <w:bookmarkEnd w:id="35"/>
    </w:p>
    <w:p w:rsidR="00FF2BA7" w:rsidRPr="00FF2BA7" w:rsidRDefault="006A4738" w:rsidP="0098179A">
      <w:pPr>
        <w:rPr>
          <w:rFonts w:cs="Arial"/>
          <w:bCs/>
          <w:iCs/>
          <w:color w:val="000000"/>
          <w:szCs w:val="22"/>
          <w:lang w:eastAsia="es-ES_tradnl"/>
        </w:rPr>
      </w:pPr>
      <w:r>
        <w:rPr>
          <w:rFonts w:cs="Arial"/>
          <w:bCs/>
          <w:iCs/>
          <w:color w:val="000000"/>
          <w:szCs w:val="22"/>
          <w:lang w:eastAsia="es-ES_tradnl"/>
        </w:rPr>
        <w:t>La condición actual de temperatura en la red está dada</w:t>
      </w:r>
      <w:r w:rsidR="00696EF2">
        <w:rPr>
          <w:rFonts w:cs="Arial"/>
          <w:bCs/>
          <w:iCs/>
          <w:color w:val="000000"/>
          <w:szCs w:val="22"/>
          <w:lang w:eastAsia="es-ES_tradnl"/>
        </w:rPr>
        <w:t>,</w:t>
      </w:r>
      <w:r>
        <w:rPr>
          <w:rFonts w:cs="Arial"/>
          <w:bCs/>
          <w:iCs/>
          <w:color w:val="000000"/>
          <w:szCs w:val="22"/>
          <w:lang w:eastAsia="es-ES_tradnl"/>
        </w:rPr>
        <w:t xml:space="preserve"> por la cantidad de trenes en movimiento, el trabajo requerido para moverlo además </w:t>
      </w:r>
      <w:r w:rsidR="003817E0">
        <w:rPr>
          <w:rFonts w:cs="Arial"/>
          <w:bCs/>
          <w:iCs/>
          <w:color w:val="000000"/>
          <w:szCs w:val="22"/>
          <w:lang w:eastAsia="es-ES_tradnl"/>
        </w:rPr>
        <w:t>de los parámetros</w:t>
      </w:r>
      <w:r w:rsidR="003218DF">
        <w:rPr>
          <w:rFonts w:cs="Arial"/>
          <w:bCs/>
          <w:iCs/>
          <w:color w:val="000000"/>
          <w:szCs w:val="22"/>
          <w:lang w:eastAsia="es-ES_tradnl"/>
        </w:rPr>
        <w:t xml:space="preserve"> y características generales del tren (</w:t>
      </w:r>
      <w:r w:rsidR="003817E0">
        <w:rPr>
          <w:rFonts w:cs="Arial"/>
          <w:bCs/>
          <w:iCs/>
          <w:color w:val="000000"/>
          <w:szCs w:val="22"/>
          <w:lang w:eastAsia="es-ES_tradnl"/>
        </w:rPr>
        <w:t>áreas</w:t>
      </w:r>
      <w:r w:rsidR="003218DF">
        <w:rPr>
          <w:rFonts w:cs="Arial"/>
          <w:bCs/>
          <w:iCs/>
          <w:color w:val="000000"/>
          <w:szCs w:val="22"/>
          <w:lang w:eastAsia="es-ES_tradnl"/>
        </w:rPr>
        <w:t xml:space="preserve">, equipos, consumos, </w:t>
      </w:r>
      <w:r w:rsidR="00876695">
        <w:rPr>
          <w:rFonts w:cs="Arial"/>
          <w:bCs/>
          <w:iCs/>
          <w:color w:val="000000"/>
          <w:szCs w:val="22"/>
          <w:lang w:eastAsia="es-ES_tradnl"/>
        </w:rPr>
        <w:t>disipación-regeneración de energía de frenado, e</w:t>
      </w:r>
      <w:r w:rsidR="003218DF">
        <w:rPr>
          <w:rFonts w:cs="Arial"/>
          <w:bCs/>
          <w:iCs/>
          <w:color w:val="000000"/>
          <w:szCs w:val="22"/>
          <w:lang w:eastAsia="es-ES_tradnl"/>
        </w:rPr>
        <w:t>tc.</w:t>
      </w:r>
      <w:r w:rsidR="003817E0">
        <w:rPr>
          <w:rFonts w:cs="Arial"/>
          <w:bCs/>
          <w:iCs/>
          <w:color w:val="000000"/>
          <w:szCs w:val="22"/>
          <w:lang w:eastAsia="es-ES_tradnl"/>
        </w:rPr>
        <w:t>)</w:t>
      </w:r>
      <w:r w:rsidR="008C6A01">
        <w:rPr>
          <w:rFonts w:cs="Arial"/>
          <w:bCs/>
          <w:iCs/>
          <w:color w:val="000000"/>
          <w:szCs w:val="22"/>
          <w:lang w:eastAsia="es-ES_tradnl"/>
        </w:rPr>
        <w:t>,</w:t>
      </w:r>
      <w:r w:rsidR="003817E0">
        <w:rPr>
          <w:rFonts w:cs="Arial"/>
          <w:bCs/>
          <w:iCs/>
          <w:color w:val="000000"/>
          <w:szCs w:val="22"/>
          <w:lang w:eastAsia="es-ES_tradnl"/>
        </w:rPr>
        <w:t xml:space="preserve"> el intercambio de calor dentro del tren y estación-túnel</w:t>
      </w:r>
      <w:r w:rsidR="008C6A01">
        <w:rPr>
          <w:rFonts w:cs="Arial"/>
          <w:bCs/>
          <w:iCs/>
          <w:color w:val="000000"/>
          <w:szCs w:val="22"/>
          <w:lang w:eastAsia="es-ES_tradnl"/>
        </w:rPr>
        <w:t xml:space="preserve"> y el flujo de pasajeros</w:t>
      </w:r>
      <w:r w:rsidR="003817E0">
        <w:rPr>
          <w:rFonts w:cs="Arial"/>
          <w:bCs/>
          <w:iCs/>
          <w:color w:val="000000"/>
          <w:szCs w:val="22"/>
          <w:lang w:eastAsia="es-ES_tradnl"/>
        </w:rPr>
        <w:t>.</w:t>
      </w:r>
    </w:p>
    <w:p w:rsidR="006454FA" w:rsidRDefault="006454FA" w:rsidP="007234DD">
      <w:pPr>
        <w:pStyle w:val="Ttulo1"/>
        <w:numPr>
          <w:ilvl w:val="0"/>
          <w:numId w:val="0"/>
        </w:numPr>
      </w:pPr>
      <w:bookmarkStart w:id="36" w:name="_Toc393379133"/>
    </w:p>
    <w:p w:rsidR="00DF02F4" w:rsidRDefault="00DF02F4" w:rsidP="00AF2276">
      <w:pPr>
        <w:rPr>
          <w:lang w:bidi="he-IL"/>
        </w:rPr>
      </w:pPr>
    </w:p>
    <w:p w:rsidR="00DF02F4" w:rsidRDefault="00DF02F4" w:rsidP="00AF2276">
      <w:pPr>
        <w:rPr>
          <w:lang w:bidi="he-IL"/>
        </w:rPr>
      </w:pPr>
    </w:p>
    <w:p w:rsidR="00DF02F4" w:rsidRDefault="00DF02F4" w:rsidP="00AF2276">
      <w:pPr>
        <w:rPr>
          <w:lang w:bidi="he-IL"/>
        </w:rPr>
      </w:pPr>
    </w:p>
    <w:p w:rsidR="00DF02F4" w:rsidRDefault="00DF02F4" w:rsidP="00AF2276">
      <w:pPr>
        <w:rPr>
          <w:lang w:bidi="he-IL"/>
        </w:rPr>
      </w:pPr>
    </w:p>
    <w:p w:rsidR="00DF02F4" w:rsidRDefault="00DF02F4" w:rsidP="00AF2276">
      <w:pPr>
        <w:rPr>
          <w:lang w:bidi="he-IL"/>
        </w:rPr>
      </w:pPr>
    </w:p>
    <w:p w:rsidR="00DF02F4" w:rsidRPr="00DF02F4" w:rsidRDefault="00DF02F4" w:rsidP="00AF2276">
      <w:pPr>
        <w:rPr>
          <w:lang w:bidi="he-IL"/>
        </w:rPr>
      </w:pPr>
    </w:p>
    <w:p w:rsidR="00AF15C3" w:rsidRPr="006454FA" w:rsidRDefault="00AF15C3" w:rsidP="007234DD">
      <w:pPr>
        <w:pStyle w:val="Ttulo1"/>
        <w:rPr>
          <w:rStyle w:val="Ttulo1Car"/>
          <w:b/>
        </w:rPr>
      </w:pPr>
      <w:bookmarkStart w:id="37" w:name="_Toc401673474"/>
      <w:r w:rsidRPr="006454FA">
        <w:rPr>
          <w:rStyle w:val="Ttulo1Car"/>
          <w:b/>
        </w:rPr>
        <w:lastRenderedPageBreak/>
        <w:t>ANTECEDENTES GENERALES</w:t>
      </w:r>
      <w:bookmarkEnd w:id="36"/>
      <w:bookmarkEnd w:id="37"/>
    </w:p>
    <w:p w:rsidR="00516755" w:rsidRDefault="00516755" w:rsidP="00AF15C3">
      <w:pPr>
        <w:pStyle w:val="Ttulo3"/>
        <w:numPr>
          <w:ilvl w:val="0"/>
          <w:numId w:val="0"/>
        </w:numPr>
        <w:rPr>
          <w:szCs w:val="22"/>
        </w:rPr>
      </w:pPr>
      <w:bookmarkStart w:id="38" w:name="_Toc315337415"/>
      <w:bookmarkStart w:id="39" w:name="_Toc315339796"/>
    </w:p>
    <w:p w:rsidR="00FD798C" w:rsidRPr="007234DD" w:rsidRDefault="00923DB7" w:rsidP="007234DD">
      <w:pPr>
        <w:pStyle w:val="Ttulo2"/>
      </w:pPr>
      <w:bookmarkStart w:id="40" w:name="_Toc401673475"/>
      <w:bookmarkEnd w:id="38"/>
      <w:bookmarkEnd w:id="39"/>
      <w:r w:rsidRPr="007234DD">
        <w:t>Flota de trenes</w:t>
      </w:r>
      <w:bookmarkEnd w:id="40"/>
    </w:p>
    <w:p w:rsidR="00A20650" w:rsidRPr="00A20650" w:rsidRDefault="00A20650" w:rsidP="00460FFA">
      <w:r>
        <w:t>La flota actual que tiene Metro para las líneas en cuestión está formada por trenes de distinta tecnología y distinta cantidad de coches</w:t>
      </w:r>
      <w:r w:rsidR="00384FAB">
        <w:t>, la información que actual de las configuraciones de trenes se presenta en la siguiente tabla.</w:t>
      </w:r>
    </w:p>
    <w:p w:rsidR="00923DB7" w:rsidRPr="00923DB7" w:rsidRDefault="00923DB7" w:rsidP="00923DB7"/>
    <w:tbl>
      <w:tblPr>
        <w:tblW w:w="71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2"/>
        <w:gridCol w:w="860"/>
        <w:gridCol w:w="1142"/>
        <w:gridCol w:w="1912"/>
        <w:gridCol w:w="947"/>
        <w:gridCol w:w="283"/>
        <w:gridCol w:w="443"/>
        <w:gridCol w:w="443"/>
      </w:tblGrid>
      <w:tr w:rsidR="005C40D0" w:rsidTr="005C40D0">
        <w:trPr>
          <w:trHeight w:val="315"/>
        </w:trPr>
        <w:tc>
          <w:tcPr>
            <w:tcW w:w="11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Train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Nº Cars</w:t>
            </w:r>
          </w:p>
        </w:tc>
        <w:tc>
          <w:tcPr>
            <w:tcW w:w="11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Length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[m]</w:t>
            </w:r>
          </w:p>
        </w:tc>
        <w:tc>
          <w:tcPr>
            <w:tcW w:w="19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Capac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. 5.5 [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pax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/m2]</w:t>
            </w:r>
          </w:p>
        </w:tc>
        <w:tc>
          <w:tcPr>
            <w:tcW w:w="9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Seats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66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L2</w:t>
            </w:r>
          </w:p>
        </w:tc>
        <w:tc>
          <w:tcPr>
            <w:tcW w:w="4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6933C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L5</w:t>
            </w:r>
          </w:p>
        </w:tc>
      </w:tr>
      <w:tr w:rsidR="005C40D0" w:rsidTr="005C40D0">
        <w:trPr>
          <w:trHeight w:val="315"/>
        </w:trPr>
        <w:tc>
          <w:tcPr>
            <w:tcW w:w="11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40D0" w:rsidTr="005C40D0">
        <w:trPr>
          <w:trHeight w:val="315"/>
        </w:trPr>
        <w:tc>
          <w:tcPr>
            <w:tcW w:w="111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NS-74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F21702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C40D0" w:rsidTr="005C40D0">
        <w:trPr>
          <w:trHeight w:val="315"/>
        </w:trPr>
        <w:tc>
          <w:tcPr>
            <w:tcW w:w="111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F21702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C40D0" w:rsidTr="005C40D0">
        <w:trPr>
          <w:trHeight w:val="315"/>
        </w:trPr>
        <w:tc>
          <w:tcPr>
            <w:tcW w:w="111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5C40D0" w:rsidTr="005C40D0">
        <w:trPr>
          <w:trHeight w:val="315"/>
        </w:trPr>
        <w:tc>
          <w:tcPr>
            <w:tcW w:w="111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NS-93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F21702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5C40D0" w:rsidTr="005C40D0">
        <w:trPr>
          <w:trHeight w:val="315"/>
        </w:trPr>
        <w:tc>
          <w:tcPr>
            <w:tcW w:w="111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F21702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5C40D0" w:rsidTr="005C40D0">
        <w:trPr>
          <w:trHeight w:val="315"/>
        </w:trPr>
        <w:tc>
          <w:tcPr>
            <w:tcW w:w="111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NS-04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C40D0" w:rsidTr="005C40D0">
        <w:trPr>
          <w:trHeight w:val="315"/>
        </w:trPr>
        <w:tc>
          <w:tcPr>
            <w:tcW w:w="111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5C40D0" w:rsidRDefault="005C40D0" w:rsidP="002665E9">
            <w:pPr>
              <w:ind w:firstLine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5C40D0" w:rsidRDefault="005C40D0" w:rsidP="002665E9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6A4917" w:rsidRDefault="006A4917" w:rsidP="00DE44E7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:rsidR="008539B7" w:rsidRDefault="008539B7" w:rsidP="00DE44E7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:rsidR="00516755" w:rsidRDefault="00516755" w:rsidP="00DE44E7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</w:rPr>
      </w:pPr>
    </w:p>
    <w:p w:rsidR="006A4917" w:rsidRPr="006A4917" w:rsidRDefault="006A4917" w:rsidP="007234DD">
      <w:pPr>
        <w:pStyle w:val="Ttulo1"/>
      </w:pPr>
      <w:bookmarkStart w:id="41" w:name="_Toc393379139"/>
      <w:bookmarkStart w:id="42" w:name="_Toc401673476"/>
      <w:r>
        <w:t>REQUISITOS DE PARTICIPACIÓN</w:t>
      </w:r>
      <w:bookmarkEnd w:id="41"/>
      <w:bookmarkEnd w:id="42"/>
    </w:p>
    <w:p w:rsidR="00A012D9" w:rsidRPr="00A012D9" w:rsidRDefault="00A012D9" w:rsidP="00976818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  <w:lang w:val="es-CL" w:eastAsia="es-CL"/>
        </w:rPr>
      </w:pPr>
      <w:r w:rsidRPr="00A012D9">
        <w:rPr>
          <w:rFonts w:cs="Arial"/>
          <w:color w:val="000000"/>
          <w:sz w:val="23"/>
          <w:szCs w:val="23"/>
          <w:lang w:val="es-CL" w:eastAsia="es-CL"/>
        </w:rPr>
        <w:t xml:space="preserve">El Proponente o alguno de sus Miembros, en el caso que estén constituido por más de una empresa, deberán acreditar: </w:t>
      </w:r>
    </w:p>
    <w:p w:rsidR="0066383A" w:rsidRDefault="0066383A" w:rsidP="00976818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  <w:lang w:val="es-CL" w:eastAsia="es-CL"/>
        </w:rPr>
      </w:pPr>
    </w:p>
    <w:p w:rsidR="00DC201D" w:rsidRDefault="00DC201D" w:rsidP="00BB0D58">
      <w:pPr>
        <w:numPr>
          <w:ilvl w:val="0"/>
          <w:numId w:val="27"/>
        </w:numPr>
        <w:autoSpaceDE w:val="0"/>
        <w:autoSpaceDN w:val="0"/>
        <w:adjustRightInd w:val="0"/>
        <w:ind w:left="709" w:hanging="289"/>
        <w:rPr>
          <w:rFonts w:cs="Arial"/>
          <w:color w:val="000000"/>
          <w:sz w:val="23"/>
          <w:szCs w:val="23"/>
          <w:lang w:val="es-CL" w:eastAsia="es-CL"/>
        </w:rPr>
      </w:pPr>
      <w:r>
        <w:rPr>
          <w:rFonts w:cs="Arial"/>
          <w:color w:val="000000"/>
          <w:sz w:val="23"/>
          <w:szCs w:val="23"/>
          <w:lang w:val="es-CL" w:eastAsia="es-CL"/>
        </w:rPr>
        <w:t>5 años de experiencia acreditada en el desarrollo de estudios de análisis de cargas térmicas y transferencia de calor.</w:t>
      </w:r>
    </w:p>
    <w:p w:rsidR="00A83CB8" w:rsidRDefault="00CD01C0" w:rsidP="00BB0D58">
      <w:pPr>
        <w:numPr>
          <w:ilvl w:val="0"/>
          <w:numId w:val="27"/>
        </w:numPr>
        <w:autoSpaceDE w:val="0"/>
        <w:autoSpaceDN w:val="0"/>
        <w:adjustRightInd w:val="0"/>
        <w:ind w:left="709" w:hanging="289"/>
        <w:rPr>
          <w:rFonts w:cs="Arial"/>
          <w:color w:val="000000"/>
          <w:sz w:val="23"/>
          <w:szCs w:val="23"/>
          <w:lang w:val="es-CL" w:eastAsia="es-CL"/>
        </w:rPr>
      </w:pPr>
      <w:r>
        <w:rPr>
          <w:rFonts w:cs="Arial"/>
          <w:color w:val="000000"/>
          <w:sz w:val="23"/>
          <w:szCs w:val="23"/>
          <w:lang w:val="es-CL" w:eastAsia="es-CL"/>
        </w:rPr>
        <w:t xml:space="preserve">5 años de experiencia </w:t>
      </w:r>
      <w:r w:rsidR="00DC201D">
        <w:rPr>
          <w:rFonts w:cs="Arial"/>
          <w:color w:val="000000"/>
          <w:sz w:val="23"/>
          <w:szCs w:val="23"/>
          <w:lang w:val="es-CL" w:eastAsia="es-CL"/>
        </w:rPr>
        <w:t>acreditada</w:t>
      </w:r>
      <w:r w:rsidR="0066383A" w:rsidRPr="00A012D9">
        <w:rPr>
          <w:rFonts w:cs="Arial"/>
          <w:color w:val="000000"/>
          <w:sz w:val="23"/>
          <w:szCs w:val="23"/>
          <w:lang w:val="es-CL" w:eastAsia="es-CL"/>
        </w:rPr>
        <w:t xml:space="preserve"> en </w:t>
      </w:r>
      <w:r w:rsidR="00DC201D">
        <w:rPr>
          <w:rFonts w:cs="Arial"/>
          <w:color w:val="000000"/>
          <w:sz w:val="23"/>
          <w:szCs w:val="23"/>
          <w:lang w:val="es-CL" w:eastAsia="es-CL"/>
        </w:rPr>
        <w:t>estudio y diseño de sistemas de v</w:t>
      </w:r>
      <w:r w:rsidR="0036646E">
        <w:rPr>
          <w:rFonts w:cs="Arial"/>
          <w:color w:val="000000"/>
          <w:sz w:val="23"/>
          <w:szCs w:val="23"/>
          <w:lang w:val="es-CL" w:eastAsia="es-CL"/>
        </w:rPr>
        <w:t>entilación</w:t>
      </w:r>
      <w:r w:rsidR="00C86862">
        <w:rPr>
          <w:rFonts w:cs="Arial"/>
          <w:color w:val="000000"/>
          <w:sz w:val="23"/>
          <w:szCs w:val="23"/>
          <w:lang w:val="es-CL" w:eastAsia="es-CL"/>
        </w:rPr>
        <w:t xml:space="preserve"> </w:t>
      </w:r>
      <w:r w:rsidR="00C86862" w:rsidRPr="003E4222">
        <w:rPr>
          <w:rFonts w:cs="Arial"/>
          <w:color w:val="000000"/>
          <w:sz w:val="23"/>
          <w:szCs w:val="23"/>
          <w:lang w:val="es-CL" w:eastAsia="es-CL"/>
        </w:rPr>
        <w:t>forzada en instalaciones subterráneas.</w:t>
      </w:r>
    </w:p>
    <w:p w:rsidR="00A012D9" w:rsidRPr="00A012D9" w:rsidRDefault="00A012D9" w:rsidP="00A012D9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  <w:lang w:val="es-CL" w:eastAsia="es-CL"/>
        </w:rPr>
      </w:pPr>
    </w:p>
    <w:p w:rsidR="00A012D9" w:rsidRDefault="00A012D9" w:rsidP="00A012D9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 w:val="23"/>
          <w:szCs w:val="23"/>
          <w:lang w:val="es-CL" w:eastAsia="es-CL"/>
        </w:rPr>
      </w:pPr>
      <w:r w:rsidRPr="00A012D9">
        <w:rPr>
          <w:rFonts w:cs="Arial"/>
          <w:color w:val="000000"/>
          <w:sz w:val="23"/>
          <w:szCs w:val="23"/>
          <w:lang w:val="es-CL" w:eastAsia="es-CL"/>
        </w:rPr>
        <w:t>Para certificar el cumplimiento de este requisito, se deberán adjuntar los certificados emitidos por el mandante pertinente a quien se prestaron servicios.</w:t>
      </w:r>
      <w:r w:rsidR="00C27F93">
        <w:rPr>
          <w:rFonts w:cs="Arial"/>
          <w:color w:val="000000"/>
          <w:sz w:val="23"/>
          <w:szCs w:val="23"/>
          <w:lang w:val="es-CL" w:eastAsia="es-CL"/>
        </w:rPr>
        <w:t xml:space="preserve"> </w:t>
      </w:r>
    </w:p>
    <w:p w:rsidR="00976818" w:rsidRDefault="00976818" w:rsidP="003E49A0">
      <w:pPr>
        <w:autoSpaceDE w:val="0"/>
        <w:autoSpaceDN w:val="0"/>
        <w:adjustRightInd w:val="0"/>
        <w:rPr>
          <w:rFonts w:cs="Arial"/>
          <w:b/>
          <w:color w:val="000000"/>
          <w:sz w:val="23"/>
          <w:szCs w:val="23"/>
          <w:lang w:val="es-CL" w:eastAsia="es-CL"/>
        </w:rPr>
      </w:pPr>
    </w:p>
    <w:p w:rsidR="00A012D9" w:rsidRDefault="00A012D9" w:rsidP="00A012D9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 w:val="23"/>
          <w:szCs w:val="23"/>
          <w:lang w:val="es-CL" w:eastAsia="es-CL"/>
        </w:rPr>
      </w:pPr>
    </w:p>
    <w:p w:rsidR="00C16E42" w:rsidRPr="00850EAB" w:rsidRDefault="00B8284B" w:rsidP="007234DD">
      <w:pPr>
        <w:pStyle w:val="Ttulo1"/>
      </w:pPr>
      <w:bookmarkStart w:id="43" w:name="_Toc315337423"/>
      <w:bookmarkStart w:id="44" w:name="_Toc315339805"/>
      <w:bookmarkStart w:id="45" w:name="_Toc393379140"/>
      <w:bookmarkStart w:id="46" w:name="_Toc401673477"/>
      <w:r w:rsidRPr="00850EAB">
        <w:t>ALCANCE</w:t>
      </w:r>
      <w:bookmarkEnd w:id="43"/>
      <w:bookmarkEnd w:id="44"/>
      <w:r w:rsidR="00850EAB" w:rsidRPr="00850EAB">
        <w:t>S</w:t>
      </w:r>
      <w:bookmarkEnd w:id="45"/>
      <w:bookmarkEnd w:id="46"/>
    </w:p>
    <w:p w:rsidR="00D42293" w:rsidRPr="00D42293" w:rsidRDefault="00D42293" w:rsidP="00D42293">
      <w:pPr>
        <w:rPr>
          <w:lang w:bidi="he-IL"/>
        </w:rPr>
      </w:pPr>
    </w:p>
    <w:p w:rsidR="006E1A37" w:rsidRDefault="006E1A37" w:rsidP="006454FA">
      <w:pPr>
        <w:pStyle w:val="Ttulo2"/>
      </w:pPr>
      <w:bookmarkStart w:id="47" w:name="_Toc293311045"/>
      <w:bookmarkStart w:id="48" w:name="_Toc315337424"/>
      <w:bookmarkStart w:id="49" w:name="_Toc315339806"/>
      <w:bookmarkStart w:id="50" w:name="_Toc393379141"/>
      <w:bookmarkStart w:id="51" w:name="_Toc401673478"/>
      <w:r w:rsidRPr="006E1A37">
        <w:t>Criterios Generales</w:t>
      </w:r>
      <w:bookmarkEnd w:id="47"/>
      <w:bookmarkEnd w:id="48"/>
      <w:bookmarkEnd w:id="49"/>
      <w:bookmarkEnd w:id="50"/>
      <w:bookmarkEnd w:id="51"/>
    </w:p>
    <w:p w:rsidR="001A33B6" w:rsidRPr="001A33B6" w:rsidRDefault="001A33B6" w:rsidP="001A33B6">
      <w:pPr>
        <w:rPr>
          <w:lang w:bidi="he-IL"/>
        </w:rPr>
      </w:pPr>
    </w:p>
    <w:p w:rsidR="009E5009" w:rsidRDefault="009E5009" w:rsidP="0066383A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El proyecto a</w:t>
      </w:r>
      <w:r w:rsidR="004F2AF9">
        <w:rPr>
          <w:rFonts w:cs="Arial"/>
          <w:color w:val="000000"/>
          <w:szCs w:val="22"/>
        </w:rPr>
        <w:t>barca el análisis térmico de las líneas 2 y 5</w:t>
      </w:r>
      <w:r w:rsidR="006C7405">
        <w:rPr>
          <w:rFonts w:cs="Arial"/>
          <w:color w:val="000000"/>
          <w:szCs w:val="22"/>
        </w:rPr>
        <w:t>, c</w:t>
      </w:r>
      <w:r w:rsidR="004F2AF9">
        <w:rPr>
          <w:rFonts w:cs="Arial"/>
          <w:color w:val="000000"/>
          <w:szCs w:val="22"/>
        </w:rPr>
        <w:t xml:space="preserve">onsiderando </w:t>
      </w:r>
      <w:r w:rsidR="006C7405">
        <w:rPr>
          <w:rFonts w:cs="Arial"/>
          <w:color w:val="000000"/>
          <w:szCs w:val="22"/>
        </w:rPr>
        <w:t>el escenario actual</w:t>
      </w:r>
      <w:r w:rsidR="001A33B6">
        <w:rPr>
          <w:rFonts w:cs="Arial"/>
          <w:color w:val="000000"/>
          <w:szCs w:val="22"/>
        </w:rPr>
        <w:t xml:space="preserve"> (que no considera trenes modernizados) y </w:t>
      </w:r>
      <w:r w:rsidR="004F2AF9">
        <w:rPr>
          <w:rFonts w:cs="Arial"/>
          <w:color w:val="000000"/>
          <w:szCs w:val="22"/>
        </w:rPr>
        <w:t xml:space="preserve">dos escenarios distintos de flotas de trenes, los que incluyen la incorporación de trenes modernizados de la red actual. </w:t>
      </w:r>
    </w:p>
    <w:p w:rsidR="002B7F13" w:rsidRDefault="002B7F13" w:rsidP="0066383A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E92786" w:rsidRPr="0066383A" w:rsidRDefault="00E92786" w:rsidP="0066383A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A33B6" w:rsidRDefault="001A33B6" w:rsidP="002665E9">
      <w:pPr>
        <w:pStyle w:val="Ttulo3"/>
      </w:pPr>
      <w:bookmarkStart w:id="52" w:name="_Toc401673479"/>
      <w:r>
        <w:lastRenderedPageBreak/>
        <w:t>Esc</w:t>
      </w:r>
      <w:r w:rsidR="006C7405">
        <w:t>enario Actual</w:t>
      </w:r>
    </w:p>
    <w:p w:rsidR="001A33B6" w:rsidRPr="001A33B6" w:rsidRDefault="00655D30" w:rsidP="001A33B6">
      <w:r>
        <w:rPr>
          <w:noProof/>
          <w:lang w:val="es-CL" w:eastAsia="es-CL"/>
        </w:rPr>
        <w:drawing>
          <wp:inline distT="0" distB="0" distL="0" distR="0">
            <wp:extent cx="3864610" cy="2663825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B6" w:rsidRDefault="001A33B6" w:rsidP="001A33B6">
      <w:pPr>
        <w:pStyle w:val="Ttulo3"/>
        <w:numPr>
          <w:ilvl w:val="0"/>
          <w:numId w:val="0"/>
        </w:numPr>
        <w:ind w:left="720"/>
      </w:pPr>
    </w:p>
    <w:p w:rsidR="008C0410" w:rsidRDefault="004F2AF9" w:rsidP="002665E9">
      <w:pPr>
        <w:pStyle w:val="Ttulo3"/>
      </w:pPr>
      <w:r>
        <w:t>Escenario 1</w:t>
      </w:r>
      <w:bookmarkEnd w:id="52"/>
    </w:p>
    <w:p w:rsidR="004F2AF9" w:rsidRDefault="00655D30" w:rsidP="004F2AF9">
      <w:pPr>
        <w:rPr>
          <w:lang w:bidi="he-IL"/>
        </w:rPr>
      </w:pPr>
      <w:r>
        <w:rPr>
          <w:noProof/>
          <w:lang w:val="es-CL" w:eastAsia="es-CL"/>
        </w:rPr>
        <w:drawing>
          <wp:inline distT="0" distB="0" distL="0" distR="0">
            <wp:extent cx="3935730" cy="2234565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F9" w:rsidRPr="004F2AF9" w:rsidRDefault="004F2AF9" w:rsidP="004F2AF9">
      <w:pPr>
        <w:rPr>
          <w:lang w:bidi="he-IL"/>
        </w:rPr>
      </w:pPr>
    </w:p>
    <w:p w:rsidR="004F2AF9" w:rsidRPr="004F2AF9" w:rsidRDefault="004F2AF9" w:rsidP="004F2AF9">
      <w:pPr>
        <w:rPr>
          <w:lang w:bidi="he-IL"/>
        </w:rPr>
      </w:pPr>
    </w:p>
    <w:p w:rsidR="004F2AF9" w:rsidRDefault="004F2AF9" w:rsidP="002665E9">
      <w:pPr>
        <w:pStyle w:val="Ttulo3"/>
      </w:pPr>
      <w:bookmarkStart w:id="53" w:name="_Toc401673480"/>
      <w:r>
        <w:lastRenderedPageBreak/>
        <w:t>Escenario 2</w:t>
      </w:r>
      <w:bookmarkEnd w:id="53"/>
    </w:p>
    <w:p w:rsidR="00E92786" w:rsidRDefault="00655D30" w:rsidP="00E92786">
      <w:pPr>
        <w:rPr>
          <w:lang w:bidi="he-IL"/>
        </w:rPr>
      </w:pPr>
      <w:r>
        <w:rPr>
          <w:noProof/>
          <w:lang w:val="es-CL" w:eastAsia="es-CL"/>
        </w:rPr>
        <w:drawing>
          <wp:inline distT="0" distB="0" distL="0" distR="0">
            <wp:extent cx="3967480" cy="283083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86" w:rsidRPr="00E92786" w:rsidRDefault="00E92786" w:rsidP="00E92786">
      <w:pPr>
        <w:rPr>
          <w:lang w:bidi="he-IL"/>
        </w:rPr>
      </w:pPr>
    </w:p>
    <w:p w:rsidR="004F2AF9" w:rsidRPr="004F2AF9" w:rsidRDefault="004F2AF9" w:rsidP="004F2AF9">
      <w:pPr>
        <w:rPr>
          <w:lang w:bidi="he-IL"/>
        </w:rPr>
      </w:pPr>
    </w:p>
    <w:p w:rsidR="004B61DD" w:rsidRDefault="004235D9" w:rsidP="004235D9">
      <w:pPr>
        <w:pStyle w:val="Ttulo2"/>
      </w:pPr>
      <w:bookmarkStart w:id="54" w:name="_Ref401233869"/>
      <w:bookmarkStart w:id="55" w:name="_Toc401673481"/>
      <w:r>
        <w:t>Etapas que deben estar incluidas</w:t>
      </w:r>
      <w:bookmarkEnd w:id="54"/>
      <w:bookmarkEnd w:id="55"/>
      <w:r>
        <w:t xml:space="preserve"> </w:t>
      </w:r>
    </w:p>
    <w:p w:rsidR="00460FFA" w:rsidRPr="00460FFA" w:rsidRDefault="00460FFA" w:rsidP="00460FFA">
      <w:pPr>
        <w:rPr>
          <w:lang w:bidi="he-IL"/>
        </w:rPr>
      </w:pPr>
    </w:p>
    <w:p w:rsidR="00571439" w:rsidRDefault="004B61DD" w:rsidP="00BB0D58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cs="Arial"/>
          <w:szCs w:val="22"/>
          <w:lang w:bidi="he-IL"/>
        </w:rPr>
      </w:pPr>
      <w:bookmarkStart w:id="56" w:name="_Ref401233866"/>
      <w:r w:rsidRPr="002D6128">
        <w:rPr>
          <w:rFonts w:cs="Arial"/>
          <w:szCs w:val="22"/>
          <w:u w:val="single"/>
        </w:rPr>
        <w:t>Análisis Situación Actual</w:t>
      </w:r>
      <w:r w:rsidRPr="00DE44E7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Como primera actividad </w:t>
      </w:r>
      <w:r w:rsidRPr="00DE44E7">
        <w:rPr>
          <w:rFonts w:cs="Arial"/>
          <w:szCs w:val="22"/>
        </w:rPr>
        <w:t>el consultor deberá reali</w:t>
      </w:r>
      <w:r w:rsidR="00571439">
        <w:rPr>
          <w:rFonts w:cs="Arial"/>
          <w:szCs w:val="22"/>
        </w:rPr>
        <w:t>zar todos los estudios para determinar las condiciones de temperatura de las líneas</w:t>
      </w:r>
      <w:r w:rsidR="00B00CE4">
        <w:rPr>
          <w:rFonts w:cs="Arial"/>
          <w:szCs w:val="22"/>
        </w:rPr>
        <w:t xml:space="preserve">; como mínimo </w:t>
      </w:r>
      <w:r w:rsidR="006A4917">
        <w:rPr>
          <w:rFonts w:cs="Arial"/>
          <w:szCs w:val="22"/>
        </w:rPr>
        <w:t xml:space="preserve">deberá </w:t>
      </w:r>
      <w:r w:rsidR="00571439">
        <w:rPr>
          <w:rFonts w:cs="Arial"/>
          <w:szCs w:val="22"/>
        </w:rPr>
        <w:t>considerar la determinación de temperatura</w:t>
      </w:r>
      <w:r w:rsidR="00696EF2">
        <w:rPr>
          <w:rFonts w:cs="Arial"/>
          <w:szCs w:val="22"/>
        </w:rPr>
        <w:t xml:space="preserve"> y sensación térmica</w:t>
      </w:r>
      <w:r w:rsidR="00571439">
        <w:rPr>
          <w:rFonts w:cs="Arial"/>
          <w:szCs w:val="22"/>
        </w:rPr>
        <w:t xml:space="preserve"> en cada </w:t>
      </w:r>
      <w:r w:rsidR="00FE3CFF">
        <w:rPr>
          <w:rFonts w:cs="Arial"/>
          <w:szCs w:val="22"/>
        </w:rPr>
        <w:t>estación.</w:t>
      </w:r>
      <w:r w:rsidR="00B35F1C">
        <w:rPr>
          <w:rFonts w:cs="Arial"/>
          <w:szCs w:val="22"/>
        </w:rPr>
        <w:t xml:space="preserve"> </w:t>
      </w:r>
      <w:r w:rsidR="006A4917">
        <w:rPr>
          <w:rFonts w:cs="Arial"/>
          <w:szCs w:val="22"/>
        </w:rPr>
        <w:t>D</w:t>
      </w:r>
      <w:r w:rsidRPr="00DE44E7">
        <w:rPr>
          <w:rFonts w:cs="Arial"/>
          <w:szCs w:val="22"/>
        </w:rPr>
        <w:t xml:space="preserve">icho levantamiento le servirá como documento de input </w:t>
      </w:r>
      <w:r w:rsidR="00571439">
        <w:rPr>
          <w:rFonts w:cs="Arial"/>
          <w:szCs w:val="22"/>
        </w:rPr>
        <w:t>para</w:t>
      </w:r>
      <w:r w:rsidR="009A7152">
        <w:rPr>
          <w:rFonts w:cs="Arial"/>
          <w:szCs w:val="22"/>
        </w:rPr>
        <w:t xml:space="preserve"> los análisis de los escenarios solicitados.</w:t>
      </w:r>
      <w:bookmarkEnd w:id="56"/>
    </w:p>
    <w:p w:rsidR="00DF52F3" w:rsidRPr="00DF52F3" w:rsidRDefault="00DF52F3" w:rsidP="00DF52F3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cs="Arial"/>
          <w:szCs w:val="22"/>
          <w:lang w:bidi="he-IL"/>
        </w:rPr>
      </w:pPr>
    </w:p>
    <w:p w:rsidR="00571439" w:rsidRPr="00571439" w:rsidRDefault="00DF52F3" w:rsidP="00BB0D58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cs="Arial"/>
          <w:szCs w:val="22"/>
          <w:lang w:bidi="he-IL"/>
        </w:rPr>
      </w:pPr>
      <w:r w:rsidRPr="00DF52F3">
        <w:rPr>
          <w:rFonts w:cs="Arial"/>
          <w:szCs w:val="22"/>
          <w:u w:val="single"/>
          <w:lang w:bidi="he-IL"/>
        </w:rPr>
        <w:t>Análisis con nueva tecnología</w:t>
      </w:r>
      <w:r w:rsidR="00FF203F">
        <w:rPr>
          <w:rFonts w:cs="Arial"/>
          <w:szCs w:val="22"/>
          <w:u w:val="single"/>
          <w:lang w:bidi="he-IL"/>
        </w:rPr>
        <w:t xml:space="preserve"> y escenarios</w:t>
      </w:r>
      <w:r>
        <w:rPr>
          <w:rFonts w:cs="Arial"/>
          <w:szCs w:val="22"/>
          <w:lang w:bidi="he-IL"/>
        </w:rPr>
        <w:t>: La empresa consultora que realice el estudio debe incorporar las nuevas flotas requeridas determinando así el cambio en las condicion</w:t>
      </w:r>
      <w:r w:rsidR="00FE3CFF">
        <w:rPr>
          <w:rFonts w:cs="Arial"/>
          <w:szCs w:val="22"/>
          <w:lang w:bidi="he-IL"/>
        </w:rPr>
        <w:t>es ambientales dentro de la red.</w:t>
      </w:r>
      <w:r w:rsidR="00B35F1C">
        <w:rPr>
          <w:rFonts w:cs="Arial"/>
          <w:szCs w:val="22"/>
          <w:lang w:bidi="he-IL"/>
        </w:rPr>
        <w:t xml:space="preserve"> El análisis debe entregar </w:t>
      </w:r>
      <w:r w:rsidR="009A7152">
        <w:rPr>
          <w:rFonts w:cs="Arial"/>
          <w:szCs w:val="22"/>
          <w:lang w:bidi="he-IL"/>
        </w:rPr>
        <w:t>conclusiones</w:t>
      </w:r>
      <w:r w:rsidR="00B35F1C">
        <w:rPr>
          <w:rFonts w:cs="Arial"/>
          <w:szCs w:val="22"/>
          <w:lang w:bidi="he-IL"/>
        </w:rPr>
        <w:t xml:space="preserve"> al respecto de la necesidad de tomar medidas de mitigación</w:t>
      </w:r>
      <w:r w:rsidR="009A7152">
        <w:rPr>
          <w:rFonts w:cs="Arial"/>
          <w:szCs w:val="22"/>
          <w:lang w:bidi="he-IL"/>
        </w:rPr>
        <w:t xml:space="preserve"> d</w:t>
      </w:r>
      <w:r w:rsidR="00375B1C">
        <w:rPr>
          <w:rFonts w:cs="Arial"/>
          <w:szCs w:val="22"/>
          <w:lang w:bidi="he-IL"/>
        </w:rPr>
        <w:t>ebido al aumento de temperatura, considerando las peores condiciones en las líneas (cantidad de trenes, pasajeros, variables meteorológicas).</w:t>
      </w:r>
    </w:p>
    <w:p w:rsidR="005F4E1F" w:rsidRDefault="005F4E1F" w:rsidP="005F4E1F">
      <w:pPr>
        <w:widowControl w:val="0"/>
        <w:tabs>
          <w:tab w:val="left" w:pos="2694"/>
        </w:tabs>
        <w:autoSpaceDE w:val="0"/>
        <w:autoSpaceDN w:val="0"/>
        <w:adjustRightInd w:val="0"/>
        <w:spacing w:line="276" w:lineRule="auto"/>
        <w:ind w:left="567"/>
        <w:rPr>
          <w:rFonts w:cs="Arial"/>
          <w:szCs w:val="22"/>
        </w:rPr>
      </w:pPr>
    </w:p>
    <w:p w:rsidR="008C6A01" w:rsidRPr="005F4E1F" w:rsidRDefault="008C6A01" w:rsidP="00BE5B02">
      <w:pPr>
        <w:widowControl w:val="0"/>
        <w:tabs>
          <w:tab w:val="left" w:pos="2694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6454FA" w:rsidRDefault="004F2AF9" w:rsidP="007234DD">
      <w:pPr>
        <w:pStyle w:val="Ttulo1"/>
      </w:pPr>
      <w:bookmarkStart w:id="57" w:name="_Toc401673482"/>
      <w:r>
        <w:t>INFORMACION DISPONIBLE</w:t>
      </w:r>
      <w:bookmarkEnd w:id="57"/>
    </w:p>
    <w:p w:rsidR="004F2AF9" w:rsidRPr="00460FFA" w:rsidRDefault="004F2AF9" w:rsidP="004F2AF9">
      <w:pPr>
        <w:pStyle w:val="Sangra1"/>
        <w:spacing w:after="0"/>
        <w:ind w:left="0"/>
        <w:rPr>
          <w:color w:val="000000"/>
          <w:szCs w:val="22"/>
          <w:lang w:val="es-ES"/>
        </w:rPr>
      </w:pPr>
      <w:r w:rsidRPr="00460FFA">
        <w:rPr>
          <w:color w:val="000000"/>
          <w:szCs w:val="22"/>
          <w:lang w:val="es-ES"/>
        </w:rPr>
        <w:t>Metro S.A. entregará, al consultor adjudicado, la información técnica disponible p</w:t>
      </w:r>
      <w:r w:rsidRPr="00460FFA">
        <w:rPr>
          <w:color w:val="000000"/>
          <w:szCs w:val="22"/>
          <w:lang w:val="es-ES"/>
        </w:rPr>
        <w:t>a</w:t>
      </w:r>
      <w:r w:rsidRPr="00460FFA">
        <w:rPr>
          <w:color w:val="000000"/>
          <w:szCs w:val="22"/>
          <w:lang w:val="es-ES"/>
        </w:rPr>
        <w:t>ra el desarrollo de los trabajos, como por ejemplo:</w:t>
      </w:r>
    </w:p>
    <w:p w:rsidR="004F2AF9" w:rsidRPr="00460FFA" w:rsidRDefault="004F2AF9" w:rsidP="004F2AF9">
      <w:pPr>
        <w:pStyle w:val="Sangra1"/>
        <w:spacing w:after="0"/>
        <w:rPr>
          <w:color w:val="000000"/>
          <w:szCs w:val="22"/>
          <w:lang w:val="es-ES"/>
        </w:rPr>
      </w:pPr>
    </w:p>
    <w:p w:rsidR="004F2AF9" w:rsidRPr="00460FFA" w:rsidRDefault="004F2AF9" w:rsidP="00BB0D58">
      <w:pPr>
        <w:pStyle w:val="Sangra1"/>
        <w:numPr>
          <w:ilvl w:val="0"/>
          <w:numId w:val="28"/>
        </w:numPr>
        <w:rPr>
          <w:color w:val="000000"/>
          <w:szCs w:val="22"/>
        </w:rPr>
      </w:pPr>
      <w:r w:rsidRPr="00460FFA">
        <w:rPr>
          <w:color w:val="000000"/>
          <w:szCs w:val="22"/>
        </w:rPr>
        <w:t>Dimensiones d</w:t>
      </w:r>
      <w:r w:rsidR="00EF7C61" w:rsidRPr="00460FFA">
        <w:rPr>
          <w:color w:val="000000"/>
          <w:szCs w:val="22"/>
        </w:rPr>
        <w:t>e Trenes y sus distintos coches.</w:t>
      </w:r>
    </w:p>
    <w:p w:rsidR="004F2AF9" w:rsidRDefault="004F2AF9" w:rsidP="00BB0D58">
      <w:pPr>
        <w:pStyle w:val="Sangra1"/>
        <w:numPr>
          <w:ilvl w:val="0"/>
          <w:numId w:val="28"/>
        </w:numPr>
        <w:rPr>
          <w:color w:val="000000"/>
          <w:szCs w:val="22"/>
        </w:rPr>
      </w:pPr>
      <w:r w:rsidRPr="00460FFA">
        <w:rPr>
          <w:color w:val="000000"/>
          <w:szCs w:val="22"/>
        </w:rPr>
        <w:t>Dimensiones p</w:t>
      </w:r>
      <w:r w:rsidR="00EF7C61" w:rsidRPr="00460FFA">
        <w:rPr>
          <w:color w:val="000000"/>
          <w:szCs w:val="22"/>
        </w:rPr>
        <w:t xml:space="preserve">romedio de túneles y estaciones, en caso que no exista información de las estaciones </w:t>
      </w:r>
      <w:r w:rsidR="005C00C1">
        <w:rPr>
          <w:color w:val="000000"/>
          <w:szCs w:val="22"/>
        </w:rPr>
        <w:t>se debe considerar la toma de medidas por parte del consultor</w:t>
      </w:r>
      <w:r w:rsidR="00EF7C61" w:rsidRPr="00460FFA">
        <w:rPr>
          <w:color w:val="000000"/>
          <w:szCs w:val="22"/>
        </w:rPr>
        <w:t>.</w:t>
      </w:r>
    </w:p>
    <w:p w:rsidR="00306CA3" w:rsidRPr="00460FFA" w:rsidRDefault="00071FC9" w:rsidP="00BB0D58">
      <w:pPr>
        <w:pStyle w:val="Sangra1"/>
        <w:numPr>
          <w:ilvl w:val="0"/>
          <w:numId w:val="28"/>
        </w:numPr>
        <w:rPr>
          <w:color w:val="000000"/>
          <w:szCs w:val="22"/>
        </w:rPr>
      </w:pPr>
      <w:r>
        <w:rPr>
          <w:color w:val="000000"/>
          <w:szCs w:val="22"/>
        </w:rPr>
        <w:lastRenderedPageBreak/>
        <w:t>Información sobre las variables de frenado de los trenes NS-74 y NS-74 Modernizados.</w:t>
      </w:r>
    </w:p>
    <w:p w:rsidR="004F2AF9" w:rsidRPr="00460FFA" w:rsidRDefault="0025082F" w:rsidP="00BB0D58">
      <w:pPr>
        <w:pStyle w:val="Sangra1"/>
        <w:numPr>
          <w:ilvl w:val="0"/>
          <w:numId w:val="28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Consumo </w:t>
      </w:r>
      <w:r w:rsidR="00FE3CFF" w:rsidRPr="00460FFA">
        <w:rPr>
          <w:color w:val="000000"/>
          <w:szCs w:val="22"/>
        </w:rPr>
        <w:t xml:space="preserve">de </w:t>
      </w:r>
      <w:r>
        <w:rPr>
          <w:color w:val="000000"/>
          <w:szCs w:val="22"/>
        </w:rPr>
        <w:t xml:space="preserve">red de </w:t>
      </w:r>
      <w:r w:rsidR="00FE3CFF" w:rsidRPr="00460FFA">
        <w:rPr>
          <w:color w:val="000000"/>
          <w:szCs w:val="22"/>
        </w:rPr>
        <w:t>tracción por línea.</w:t>
      </w:r>
    </w:p>
    <w:p w:rsidR="004F2AF9" w:rsidRDefault="004F2AF9" w:rsidP="00BB0D58">
      <w:pPr>
        <w:pStyle w:val="Sangra1"/>
        <w:numPr>
          <w:ilvl w:val="0"/>
          <w:numId w:val="28"/>
        </w:numPr>
        <w:rPr>
          <w:color w:val="000000"/>
          <w:szCs w:val="22"/>
        </w:rPr>
      </w:pPr>
      <w:r w:rsidRPr="00460FFA">
        <w:rPr>
          <w:color w:val="000000"/>
          <w:szCs w:val="22"/>
        </w:rPr>
        <w:t>Proyecciones de demanda y plan de desarrollo</w:t>
      </w:r>
      <w:r w:rsidR="00FE3CFF" w:rsidRPr="00460FFA">
        <w:rPr>
          <w:color w:val="000000"/>
          <w:szCs w:val="22"/>
        </w:rPr>
        <w:t>.</w:t>
      </w:r>
      <w:r w:rsidRPr="00460FFA">
        <w:rPr>
          <w:color w:val="000000"/>
          <w:szCs w:val="22"/>
        </w:rPr>
        <w:t xml:space="preserve"> </w:t>
      </w:r>
    </w:p>
    <w:p w:rsidR="006B256C" w:rsidRDefault="006B256C" w:rsidP="00BB0D58">
      <w:pPr>
        <w:pStyle w:val="Sangra1"/>
        <w:numPr>
          <w:ilvl w:val="0"/>
          <w:numId w:val="28"/>
        </w:numPr>
        <w:rPr>
          <w:color w:val="000000"/>
          <w:szCs w:val="22"/>
        </w:rPr>
      </w:pPr>
      <w:r>
        <w:rPr>
          <w:color w:val="000000"/>
          <w:szCs w:val="22"/>
        </w:rPr>
        <w:t>Información sobre el equipo VAC de los trenes</w:t>
      </w:r>
      <w:r w:rsidR="009A7152">
        <w:rPr>
          <w:color w:val="000000"/>
          <w:szCs w:val="22"/>
        </w:rPr>
        <w:t xml:space="preserve"> NS 74 Modernizados y NS 93</w:t>
      </w:r>
      <w:r>
        <w:rPr>
          <w:color w:val="000000"/>
          <w:szCs w:val="22"/>
        </w:rPr>
        <w:t>.</w:t>
      </w:r>
    </w:p>
    <w:p w:rsidR="006B256C" w:rsidRDefault="006B256C" w:rsidP="00BB0D58">
      <w:pPr>
        <w:pStyle w:val="Sangra1"/>
        <w:numPr>
          <w:ilvl w:val="0"/>
          <w:numId w:val="28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Data de Temperaturas </w:t>
      </w:r>
      <w:r w:rsidR="00532294">
        <w:rPr>
          <w:color w:val="000000"/>
          <w:szCs w:val="22"/>
        </w:rPr>
        <w:t>existente</w:t>
      </w:r>
      <w:r w:rsidR="002F636B">
        <w:rPr>
          <w:color w:val="000000"/>
          <w:szCs w:val="22"/>
        </w:rPr>
        <w:t xml:space="preserve"> de</w:t>
      </w:r>
      <w:r>
        <w:rPr>
          <w:color w:val="000000"/>
          <w:szCs w:val="22"/>
        </w:rPr>
        <w:t xml:space="preserve"> las líneas 2 y 5.</w:t>
      </w:r>
    </w:p>
    <w:p w:rsidR="00B76E74" w:rsidRPr="00460FFA" w:rsidRDefault="00B76E74" w:rsidP="00B76E74">
      <w:pPr>
        <w:pStyle w:val="Sangra1"/>
        <w:rPr>
          <w:color w:val="000000"/>
          <w:szCs w:val="22"/>
        </w:rPr>
      </w:pPr>
      <w:r>
        <w:rPr>
          <w:color w:val="000000"/>
          <w:szCs w:val="22"/>
        </w:rPr>
        <w:t>El consultor debe considerar los registros históricos de temperatura y registros climatológicos existentes.</w:t>
      </w:r>
    </w:p>
    <w:p w:rsidR="006454FA" w:rsidRPr="004F2AF9" w:rsidRDefault="006454FA" w:rsidP="006454FA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/>
          <w:szCs w:val="22"/>
          <w:lang w:val="es-ES_tradnl"/>
        </w:rPr>
      </w:pPr>
    </w:p>
    <w:p w:rsidR="00850EAB" w:rsidRPr="0023361C" w:rsidRDefault="0023361C" w:rsidP="007234DD">
      <w:pPr>
        <w:pStyle w:val="Ttulo1"/>
      </w:pPr>
      <w:bookmarkStart w:id="58" w:name="_Toc393379143"/>
      <w:bookmarkStart w:id="59" w:name="_Toc401673483"/>
      <w:r w:rsidRPr="0023361C">
        <w:t>ENTREGABLES</w:t>
      </w:r>
      <w:bookmarkEnd w:id="58"/>
      <w:bookmarkEnd w:id="59"/>
    </w:p>
    <w:p w:rsidR="0023361C" w:rsidRDefault="0023361C" w:rsidP="0023361C">
      <w:pPr>
        <w:pStyle w:val="Default"/>
        <w:widowControl/>
        <w:ind w:left="567"/>
        <w:jc w:val="both"/>
        <w:rPr>
          <w:sz w:val="22"/>
          <w:szCs w:val="22"/>
          <w:u w:val="single"/>
        </w:rPr>
      </w:pPr>
    </w:p>
    <w:p w:rsidR="00C03FCF" w:rsidRDefault="0023361C" w:rsidP="00460FFA">
      <w:r>
        <w:t>El consultor deberá entregar como mínimo los siguientes documentos:</w:t>
      </w:r>
    </w:p>
    <w:p w:rsidR="00F13178" w:rsidRDefault="00F13178" w:rsidP="0023361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</w:p>
    <w:p w:rsidR="0023361C" w:rsidRDefault="00C03FCF" w:rsidP="00BB0D58">
      <w:pPr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Programa de trabajos - </w:t>
      </w:r>
      <w:r w:rsidR="00F13178">
        <w:rPr>
          <w:rFonts w:cs="Arial"/>
          <w:color w:val="000000"/>
          <w:szCs w:val="22"/>
        </w:rPr>
        <w:t>Carta Gantt</w:t>
      </w:r>
      <w:r>
        <w:rPr>
          <w:rFonts w:cs="Arial"/>
          <w:color w:val="000000"/>
          <w:szCs w:val="22"/>
        </w:rPr>
        <w:t xml:space="preserve"> consolidada del proyecto.</w:t>
      </w:r>
      <w:r w:rsidR="00CD01C0">
        <w:rPr>
          <w:rFonts w:cs="Arial"/>
          <w:color w:val="000000"/>
          <w:szCs w:val="22"/>
        </w:rPr>
        <w:t xml:space="preserve"> Ésta Gan</w:t>
      </w:r>
      <w:r w:rsidR="00B76E74">
        <w:rPr>
          <w:rFonts w:cs="Arial"/>
          <w:color w:val="000000"/>
          <w:szCs w:val="22"/>
        </w:rPr>
        <w:t>tt debe ser entregada máximo 3</w:t>
      </w:r>
      <w:r w:rsidR="00CD01C0">
        <w:rPr>
          <w:rFonts w:cs="Arial"/>
          <w:color w:val="000000"/>
          <w:szCs w:val="22"/>
        </w:rPr>
        <w:t xml:space="preserve"> semanas luego de que el proponente reciba la carta de adjudicación.</w:t>
      </w:r>
    </w:p>
    <w:p w:rsidR="00CD01C0" w:rsidRDefault="00CD01C0" w:rsidP="00CD01C0">
      <w:pPr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La estructura de desglose de trabajo (EDT) relacionada al proyecto.</w:t>
      </w:r>
      <w:r w:rsidR="003F7609">
        <w:rPr>
          <w:rFonts w:cs="Arial"/>
          <w:color w:val="000000"/>
          <w:szCs w:val="22"/>
        </w:rPr>
        <w:t xml:space="preserve"> És</w:t>
      </w:r>
      <w:r w:rsidR="00B76E74">
        <w:rPr>
          <w:rFonts w:cs="Arial"/>
          <w:color w:val="000000"/>
          <w:szCs w:val="22"/>
        </w:rPr>
        <w:t>ta deberá ser entregada máximo 2</w:t>
      </w:r>
      <w:r w:rsidR="003F7609">
        <w:rPr>
          <w:rFonts w:cs="Arial"/>
          <w:color w:val="000000"/>
          <w:szCs w:val="22"/>
        </w:rPr>
        <w:t xml:space="preserve"> semanas luego de que el proponente reciba la carta de adjudicación.</w:t>
      </w:r>
    </w:p>
    <w:p w:rsidR="00CD01C0" w:rsidRDefault="00CD01C0" w:rsidP="00CD01C0">
      <w:pPr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Matriz de Riesgos asociada al Proyecto, que incluya la forma de control de los mismos.</w:t>
      </w:r>
      <w:r w:rsidR="003F7609">
        <w:rPr>
          <w:rFonts w:cs="Arial"/>
          <w:color w:val="000000"/>
          <w:szCs w:val="22"/>
        </w:rPr>
        <w:t xml:space="preserve"> Ésta deberá ser entregada máximo 4 semanas luego de que el proponente reciba la carta de adjudicación.</w:t>
      </w:r>
    </w:p>
    <w:p w:rsidR="00CD01C0" w:rsidRDefault="00CD01C0" w:rsidP="00CD01C0">
      <w:pPr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Matriz de Comunicaciones del </w:t>
      </w:r>
      <w:r w:rsidR="00BD718D">
        <w:rPr>
          <w:rFonts w:cs="Arial"/>
          <w:color w:val="000000"/>
          <w:szCs w:val="22"/>
        </w:rPr>
        <w:t>P</w:t>
      </w:r>
      <w:r>
        <w:rPr>
          <w:rFonts w:cs="Arial"/>
          <w:color w:val="000000"/>
          <w:szCs w:val="22"/>
        </w:rPr>
        <w:t>royecto</w:t>
      </w:r>
      <w:r w:rsidR="00BD718D">
        <w:rPr>
          <w:rFonts w:cs="Arial"/>
          <w:color w:val="000000"/>
          <w:szCs w:val="22"/>
        </w:rPr>
        <w:t>.</w:t>
      </w:r>
      <w:r w:rsidR="003F7609">
        <w:rPr>
          <w:rFonts w:cs="Arial"/>
          <w:color w:val="000000"/>
          <w:szCs w:val="22"/>
        </w:rPr>
        <w:t xml:space="preserve"> Ésta deberá ser entregada máximo 4 semanas luego de  que el proponente reciba la carta de adjudicación.</w:t>
      </w:r>
    </w:p>
    <w:p w:rsidR="00BD718D" w:rsidRPr="00CD01C0" w:rsidRDefault="00BD718D" w:rsidP="00CD01C0">
      <w:pPr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Matriz de responsabilidades vinculante al Proyecto.</w:t>
      </w:r>
      <w:r w:rsidR="003F7609">
        <w:rPr>
          <w:rFonts w:cs="Arial"/>
          <w:color w:val="000000"/>
          <w:szCs w:val="22"/>
        </w:rPr>
        <w:t xml:space="preserve"> Ésta deberá ser entregada máximo 4 semanas luego de que el proponente reciba la carta de adjudicación.</w:t>
      </w:r>
    </w:p>
    <w:p w:rsidR="00F13178" w:rsidRDefault="00F13178" w:rsidP="0023361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23361C" w:rsidRDefault="0023361C" w:rsidP="00BB0D58">
      <w:pPr>
        <w:pStyle w:val="Sangra3detindependiente"/>
        <w:numPr>
          <w:ilvl w:val="0"/>
          <w:numId w:val="24"/>
        </w:numPr>
        <w:spacing w:after="120" w:line="276" w:lineRule="auto"/>
        <w:ind w:left="709"/>
        <w:rPr>
          <w:rFonts w:cs="Arial"/>
          <w:szCs w:val="22"/>
        </w:rPr>
      </w:pPr>
      <w:r>
        <w:rPr>
          <w:rFonts w:cs="Arial"/>
          <w:szCs w:val="22"/>
        </w:rPr>
        <w:t xml:space="preserve">Informe análisis situación actual, según lo indicado en el punto </w:t>
      </w:r>
      <w:r w:rsidR="001E6150">
        <w:rPr>
          <w:rFonts w:cs="Arial"/>
          <w:szCs w:val="22"/>
        </w:rPr>
        <w:t>6.</w:t>
      </w:r>
    </w:p>
    <w:p w:rsidR="0023361C" w:rsidRDefault="00FF203F" w:rsidP="00BB0D58">
      <w:pPr>
        <w:pStyle w:val="Sangra3detindependiente"/>
        <w:numPr>
          <w:ilvl w:val="0"/>
          <w:numId w:val="24"/>
        </w:numPr>
        <w:spacing w:after="120" w:line="276" w:lineRule="auto"/>
        <w:ind w:left="709"/>
        <w:rPr>
          <w:rFonts w:cs="Arial"/>
          <w:szCs w:val="22"/>
        </w:rPr>
      </w:pPr>
      <w:r>
        <w:rPr>
          <w:rFonts w:cs="Arial"/>
          <w:szCs w:val="22"/>
        </w:rPr>
        <w:t>Análisis de condiciones de temperatura en distintos escenarios</w:t>
      </w:r>
      <w:r w:rsidR="0023361C">
        <w:rPr>
          <w:rFonts w:cs="Arial"/>
          <w:szCs w:val="22"/>
        </w:rPr>
        <w:t>:</w:t>
      </w:r>
    </w:p>
    <w:p w:rsidR="0023361C" w:rsidRDefault="0023361C" w:rsidP="00460FFA">
      <w:r>
        <w:t>E</w:t>
      </w:r>
      <w:r w:rsidR="00FF203F">
        <w:t xml:space="preserve">l consultor deberá entregar un </w:t>
      </w:r>
      <w:r w:rsidR="00BB1E6B">
        <w:t xml:space="preserve">análisis de carga térmica por estación en túnel (con sus respectivas </w:t>
      </w:r>
      <w:proofErr w:type="spellStart"/>
      <w:r w:rsidR="00BB1E6B">
        <w:t>interestaciones</w:t>
      </w:r>
      <w:proofErr w:type="spellEnd"/>
      <w:r w:rsidR="00BB1E6B">
        <w:t>)</w:t>
      </w:r>
      <w:r w:rsidR="00FF203F">
        <w:t>, detallado según todas las fuentes de calor (personas, motores, transferencias entre tierra y superficie y entre las diferentes zonas que se transfiera calor</w:t>
      </w:r>
      <w:r w:rsidR="00BB1E6B">
        <w:t>, etc.</w:t>
      </w:r>
      <w:r w:rsidR="00FF203F">
        <w:t>)</w:t>
      </w:r>
      <w:r w:rsidR="00F24294">
        <w:t>, realizando además un análisis de sensibilidad de las variables mayor impacto en el efecto térmico en la estación</w:t>
      </w:r>
      <w:r w:rsidR="00654273">
        <w:t>.</w:t>
      </w:r>
    </w:p>
    <w:p w:rsidR="001E0EBD" w:rsidRDefault="001E0EBD" w:rsidP="00460FFA"/>
    <w:p w:rsidR="003F7609" w:rsidRDefault="001E0EBD" w:rsidP="00BE5B02">
      <w:pPr>
        <w:numPr>
          <w:ilvl w:val="0"/>
          <w:numId w:val="31"/>
        </w:numPr>
      </w:pPr>
      <w:r>
        <w:t>Informe</w:t>
      </w:r>
      <w:r w:rsidR="003F7609">
        <w:t xml:space="preserve"> de análisis de situación con nueva tecnologí</w:t>
      </w:r>
      <w:r w:rsidR="00BB1E6B">
        <w:t xml:space="preserve">a y los distintos escenarios, por estación en túnel (con sus respectivas </w:t>
      </w:r>
      <w:proofErr w:type="spellStart"/>
      <w:r w:rsidR="00BB1E6B">
        <w:t>interestaciones</w:t>
      </w:r>
      <w:proofErr w:type="spellEnd"/>
      <w:r w:rsidR="00BB1E6B">
        <w:t>)</w:t>
      </w:r>
      <w:r w:rsidR="00306CA3">
        <w:t xml:space="preserve">, </w:t>
      </w:r>
      <w:r w:rsidR="009A7152">
        <w:t>que incluya conclusiones sobre la necesidad de tomar medidas de mitigación debido al aumento de temperatura.</w:t>
      </w:r>
    </w:p>
    <w:p w:rsidR="00654273" w:rsidRDefault="00654273" w:rsidP="00460FFA"/>
    <w:p w:rsidR="00BE5B02" w:rsidRPr="00BE5B02" w:rsidRDefault="00BE5B02" w:rsidP="00BE5B02">
      <w:pPr>
        <w:numPr>
          <w:ilvl w:val="0"/>
          <w:numId w:val="30"/>
        </w:numPr>
      </w:pPr>
      <w:r w:rsidRPr="00BE5B02">
        <w:t>Presentacion</w:t>
      </w:r>
      <w:r>
        <w:t>es</w:t>
      </w:r>
      <w:r w:rsidRPr="00BE5B02">
        <w:t xml:space="preserve"> por parte del Consul</w:t>
      </w:r>
      <w:r>
        <w:t>tor de los análisis realizados</w:t>
      </w:r>
      <w:r w:rsidR="00D1465D">
        <w:t>.</w:t>
      </w:r>
    </w:p>
    <w:p w:rsidR="00BE5B02" w:rsidRPr="00BE5B02" w:rsidRDefault="00BE5B02" w:rsidP="00BE5B02">
      <w:pPr>
        <w:ind w:left="792" w:firstLine="0"/>
      </w:pPr>
    </w:p>
    <w:p w:rsidR="00654273" w:rsidRPr="00FF203F" w:rsidRDefault="00654273" w:rsidP="00654273">
      <w:pPr>
        <w:ind w:left="792" w:firstLine="0"/>
      </w:pPr>
    </w:p>
    <w:p w:rsidR="0023361C" w:rsidRPr="00E612FD" w:rsidRDefault="0023361C" w:rsidP="0023361C">
      <w:pPr>
        <w:pStyle w:val="Sangra3detindependiente"/>
        <w:ind w:left="0"/>
        <w:rPr>
          <w:rFonts w:cs="Arial"/>
          <w:bCs/>
          <w:sz w:val="20"/>
        </w:rPr>
      </w:pPr>
    </w:p>
    <w:p w:rsidR="00850EAB" w:rsidRDefault="00850EAB" w:rsidP="007234DD">
      <w:pPr>
        <w:pStyle w:val="Ttulo1"/>
      </w:pPr>
      <w:bookmarkStart w:id="60" w:name="_Toc320539033"/>
      <w:bookmarkStart w:id="61" w:name="_Toc393379144"/>
      <w:bookmarkStart w:id="62" w:name="_Toc401673484"/>
      <w:r w:rsidRPr="00E612FD">
        <w:lastRenderedPageBreak/>
        <w:t>PLAN DE TRABAJO</w:t>
      </w:r>
      <w:bookmarkEnd w:id="60"/>
      <w:bookmarkEnd w:id="61"/>
      <w:bookmarkEnd w:id="62"/>
    </w:p>
    <w:p w:rsidR="00850EAB" w:rsidRPr="00850EAB" w:rsidRDefault="00850EAB" w:rsidP="00460FFA">
      <w:r w:rsidRPr="00E612FD">
        <w:t xml:space="preserve">El proponente deberá presentar un plan de trabajo donde indique claramente la metodología a utilizar en la ejecución </w:t>
      </w:r>
      <w:r w:rsidR="00DF52F3">
        <w:t>del estudio</w:t>
      </w:r>
      <w:r w:rsidRPr="00850EAB">
        <w:t>, el que debe incluir detalladamente cada una d</w:t>
      </w:r>
      <w:r w:rsidR="00314CE2">
        <w:t>e las actividades a desarrollar</w:t>
      </w:r>
      <w:r w:rsidRPr="00850EAB">
        <w:t>. Este plan debe contemplar, a lo menos, la realización de las siguientes tareas:</w:t>
      </w:r>
    </w:p>
    <w:p w:rsidR="00850EAB" w:rsidRPr="00850EAB" w:rsidRDefault="00850EAB" w:rsidP="00850EAB">
      <w:pPr>
        <w:pStyle w:val="Sangra3detindependiente"/>
        <w:tabs>
          <w:tab w:val="num" w:pos="720"/>
        </w:tabs>
        <w:ind w:left="720"/>
        <w:rPr>
          <w:rFonts w:cs="Arial"/>
          <w:szCs w:val="22"/>
        </w:rPr>
      </w:pPr>
    </w:p>
    <w:p w:rsidR="00850EAB" w:rsidRDefault="00565B51" w:rsidP="00BB0D58">
      <w:pPr>
        <w:numPr>
          <w:ilvl w:val="0"/>
          <w:numId w:val="29"/>
        </w:numPr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Recopilación de a</w:t>
      </w:r>
      <w:r w:rsidR="00850EAB" w:rsidRPr="00850EAB">
        <w:rPr>
          <w:rFonts w:cs="Arial"/>
          <w:color w:val="000000"/>
          <w:szCs w:val="22"/>
        </w:rPr>
        <w:t>ntecedentes</w:t>
      </w:r>
      <w:r>
        <w:rPr>
          <w:rFonts w:cs="Arial"/>
          <w:color w:val="000000"/>
          <w:szCs w:val="22"/>
        </w:rPr>
        <w:t xml:space="preserve"> y análisis de la situación actual</w:t>
      </w:r>
      <w:r w:rsidR="00460FFA">
        <w:rPr>
          <w:rFonts w:cs="Arial"/>
          <w:color w:val="000000"/>
          <w:szCs w:val="22"/>
        </w:rPr>
        <w:t>.</w:t>
      </w:r>
    </w:p>
    <w:p w:rsidR="00D1465D" w:rsidRDefault="00D1465D" w:rsidP="00BB0D58">
      <w:pPr>
        <w:numPr>
          <w:ilvl w:val="0"/>
          <w:numId w:val="29"/>
        </w:numPr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Reuniones semanales de avances </w:t>
      </w:r>
      <w:r w:rsidR="00396C74">
        <w:rPr>
          <w:rFonts w:cs="Arial"/>
          <w:color w:val="000000"/>
          <w:szCs w:val="22"/>
        </w:rPr>
        <w:t xml:space="preserve">técnicos </w:t>
      </w:r>
      <w:r>
        <w:rPr>
          <w:rFonts w:cs="Arial"/>
          <w:color w:val="000000"/>
          <w:szCs w:val="22"/>
        </w:rPr>
        <w:t>del proyecto.</w:t>
      </w:r>
    </w:p>
    <w:p w:rsidR="00396C74" w:rsidRDefault="00396C74" w:rsidP="00BB0D58">
      <w:pPr>
        <w:numPr>
          <w:ilvl w:val="0"/>
          <w:numId w:val="29"/>
        </w:numPr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Reuniones mensuales de gestión del proyecto.</w:t>
      </w:r>
    </w:p>
    <w:p w:rsidR="00D1465D" w:rsidRDefault="00D1465D" w:rsidP="00BB0D58">
      <w:pPr>
        <w:numPr>
          <w:ilvl w:val="0"/>
          <w:numId w:val="29"/>
        </w:numPr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Análisis de los escenarios solicitados.</w:t>
      </w:r>
    </w:p>
    <w:p w:rsidR="00D1465D" w:rsidRPr="00850EAB" w:rsidRDefault="00D1465D" w:rsidP="00BB0D58">
      <w:pPr>
        <w:numPr>
          <w:ilvl w:val="0"/>
          <w:numId w:val="29"/>
        </w:numPr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Creación de informes. </w:t>
      </w:r>
    </w:p>
    <w:p w:rsidR="00D0490F" w:rsidRDefault="00D0490F" w:rsidP="00FE3CFF">
      <w:pPr>
        <w:rPr>
          <w:szCs w:val="22"/>
        </w:rPr>
      </w:pPr>
    </w:p>
    <w:p w:rsidR="00850EAB" w:rsidRPr="00850EAB" w:rsidRDefault="00850EAB" w:rsidP="007234DD">
      <w:pPr>
        <w:pStyle w:val="Ttulo1"/>
      </w:pPr>
      <w:bookmarkStart w:id="63" w:name="_Toc320539034"/>
      <w:bookmarkStart w:id="64" w:name="_Toc393379145"/>
      <w:bookmarkStart w:id="65" w:name="_Toc401673485"/>
      <w:r w:rsidRPr="00850EAB">
        <w:t>EQUIPO DE TRABAJO</w:t>
      </w:r>
      <w:bookmarkEnd w:id="63"/>
      <w:bookmarkEnd w:id="64"/>
      <w:bookmarkEnd w:id="65"/>
      <w:r w:rsidR="00EF1E93">
        <w:t xml:space="preserve"> </w:t>
      </w:r>
    </w:p>
    <w:p w:rsidR="00850EAB" w:rsidRDefault="000E5669" w:rsidP="00460FFA">
      <w:r>
        <w:t>E</w:t>
      </w:r>
      <w:r w:rsidR="00C03FCF">
        <w:t xml:space="preserve">l </w:t>
      </w:r>
      <w:r w:rsidR="00017B82">
        <w:t>p</w:t>
      </w:r>
      <w:r w:rsidR="00850EAB" w:rsidRPr="00850EAB">
        <w:t xml:space="preserve">roponente deberá </w:t>
      </w:r>
      <w:r w:rsidR="00F13178">
        <w:t>presentar</w:t>
      </w:r>
      <w:r w:rsidR="00850EAB" w:rsidRPr="00850EAB">
        <w:t xml:space="preserve"> </w:t>
      </w:r>
      <w:r w:rsidR="00EF1E93" w:rsidRPr="00C03FCF">
        <w:t>el organigrama específico que</w:t>
      </w:r>
      <w:r w:rsidR="00EF1E93">
        <w:t xml:space="preserve"> </w:t>
      </w:r>
      <w:r w:rsidR="00EF1E93" w:rsidRPr="00C03FCF">
        <w:t>establecerá en sus oficinas para la materialización del estudio que se contrata</w:t>
      </w:r>
      <w:r w:rsidR="00EF1E93">
        <w:t>, indicando la experiencia del</w:t>
      </w:r>
      <w:r w:rsidR="00850EAB" w:rsidRPr="00850EAB">
        <w:t xml:space="preserve"> equipo de trabajo en las especial</w:t>
      </w:r>
      <w:r w:rsidR="00850EAB" w:rsidRPr="00850EAB">
        <w:t>i</w:t>
      </w:r>
      <w:r w:rsidR="00850EAB" w:rsidRPr="00850EAB">
        <w:t>dades implícitas en la asesoría.</w:t>
      </w:r>
      <w:r w:rsidR="00F13178">
        <w:t xml:space="preserve">  El consultor deberá entregar un organigrama, indicando los nombres, cargos/rol que desempeñará en la ase</w:t>
      </w:r>
      <w:r w:rsidR="006C1B37">
        <w:t>soría y su correspondiente currí</w:t>
      </w:r>
      <w:r w:rsidR="00F13178">
        <w:t>culum vitae.</w:t>
      </w:r>
    </w:p>
    <w:p w:rsidR="00A05803" w:rsidRDefault="00A05803" w:rsidP="00460FFA"/>
    <w:p w:rsidR="00A05803" w:rsidRDefault="00A05803" w:rsidP="00460FFA">
      <w:r>
        <w:t>El equipo al menos debe contar con:</w:t>
      </w:r>
    </w:p>
    <w:p w:rsidR="00A05803" w:rsidRDefault="00A05803" w:rsidP="00460FFA"/>
    <w:p w:rsidR="00A05803" w:rsidRDefault="00A05803" w:rsidP="00A05803">
      <w:pPr>
        <w:numPr>
          <w:ilvl w:val="0"/>
          <w:numId w:val="32"/>
        </w:numPr>
      </w:pPr>
      <w:r>
        <w:t>Un (1) Jefe de Proyectos</w:t>
      </w:r>
      <w:r w:rsidR="001B0D7A">
        <w:t>.</w:t>
      </w:r>
    </w:p>
    <w:p w:rsidR="00A05803" w:rsidRDefault="00A05803" w:rsidP="00A05803">
      <w:pPr>
        <w:numPr>
          <w:ilvl w:val="0"/>
          <w:numId w:val="32"/>
        </w:numPr>
      </w:pPr>
      <w:r>
        <w:t>Un (1) Ingeniero (especialista en ventilación y en el uso de software de simulación que sean apoyo al estudio solicitado).</w:t>
      </w:r>
    </w:p>
    <w:p w:rsidR="00A05803" w:rsidRDefault="00A05803" w:rsidP="00A05803">
      <w:pPr>
        <w:numPr>
          <w:ilvl w:val="0"/>
          <w:numId w:val="32"/>
        </w:numPr>
      </w:pPr>
      <w:r>
        <w:t xml:space="preserve">Un (1) </w:t>
      </w:r>
      <w:r w:rsidRPr="001B0D7A">
        <w:t xml:space="preserve">Ingeniero </w:t>
      </w:r>
      <w:r w:rsidR="001B0D7A" w:rsidRPr="001B0D7A">
        <w:t>Estructural</w:t>
      </w:r>
      <w:r w:rsidR="001B0D7A">
        <w:t>-Calculista.</w:t>
      </w:r>
    </w:p>
    <w:p w:rsidR="00A05803" w:rsidRDefault="00A05803" w:rsidP="00A05803"/>
    <w:p w:rsidR="00A05803" w:rsidRDefault="00A05803" w:rsidP="00A05803">
      <w:r>
        <w:t xml:space="preserve">Cada uno de estos perfiles debe contar con al menos </w:t>
      </w:r>
      <w:r w:rsidR="00B337B5">
        <w:t xml:space="preserve">cinco (5) </w:t>
      </w:r>
      <w:r>
        <w:t>años de experiencia</w:t>
      </w:r>
      <w:r w:rsidR="006C1B37">
        <w:t xml:space="preserve"> y para efectos de evaluación se tomarán en cuenta </w:t>
      </w:r>
      <w:proofErr w:type="gramStart"/>
      <w:r w:rsidR="006C1B37">
        <w:t>los</w:t>
      </w:r>
      <w:proofErr w:type="gramEnd"/>
      <w:r w:rsidR="006C1B37">
        <w:t xml:space="preserve"> currículum vitae de cada uno de ellos</w:t>
      </w:r>
      <w:r>
        <w:t>.</w:t>
      </w:r>
    </w:p>
    <w:p w:rsidR="00196C3B" w:rsidRDefault="00196C3B" w:rsidP="00A05803"/>
    <w:p w:rsidR="00196C3B" w:rsidRDefault="00196C3B" w:rsidP="00A05803">
      <w:r>
        <w:t>Se debe considerar además que, en caso de que sea una empresa extranjera la ganadora de la licitación, el Jefe de Proyectos debe tener p</w:t>
      </w:r>
      <w:r w:rsidR="00A1709A">
        <w:t>ermanencia completa en Chile durante toda</w:t>
      </w:r>
      <w:r>
        <w:t xml:space="preserve"> la etapa de planificación del estudio, y luego de ella permanencia parcial para reuniones mensuales. </w:t>
      </w:r>
    </w:p>
    <w:p w:rsidR="00D1465D" w:rsidRDefault="00D1465D" w:rsidP="00A05803"/>
    <w:p w:rsidR="00F13178" w:rsidRPr="00EF1E93" w:rsidRDefault="00EF1E93" w:rsidP="007234DD">
      <w:pPr>
        <w:pStyle w:val="Ttulo1"/>
      </w:pPr>
      <w:bookmarkStart w:id="66" w:name="_Toc393379146"/>
      <w:bookmarkStart w:id="67" w:name="_Toc401673486"/>
      <w:r w:rsidRPr="00EF1E93">
        <w:t xml:space="preserve">HORAS HOMBRE </w:t>
      </w:r>
      <w:r w:rsidR="004647AE">
        <w:t xml:space="preserve">POR </w:t>
      </w:r>
      <w:r w:rsidRPr="00EF1E93">
        <w:t>ESPECIALISTA</w:t>
      </w:r>
      <w:bookmarkEnd w:id="66"/>
      <w:r w:rsidR="00A04F0B">
        <w:t>S</w:t>
      </w:r>
      <w:bookmarkEnd w:id="67"/>
    </w:p>
    <w:p w:rsidR="00EF1E93" w:rsidRPr="00850EAB" w:rsidRDefault="000E5669" w:rsidP="00460FFA">
      <w:r>
        <w:t xml:space="preserve">El Proponente deberá indicar </w:t>
      </w:r>
      <w:r w:rsidR="00EF1E93">
        <w:t>las Horas – Hombre que contempla utilizar para cada especialista, según los cargos/rol que desempeñará en la asesoría.</w:t>
      </w:r>
    </w:p>
    <w:p w:rsidR="00850EAB" w:rsidRDefault="00850EAB" w:rsidP="00850EAB">
      <w:pPr>
        <w:pStyle w:val="Sangra3detindependiente"/>
        <w:ind w:left="720"/>
        <w:rPr>
          <w:rFonts w:cs="Arial"/>
          <w:szCs w:val="22"/>
        </w:rPr>
      </w:pPr>
    </w:p>
    <w:p w:rsidR="00C03FCF" w:rsidRPr="00850EAB" w:rsidRDefault="00C03FCF" w:rsidP="00850EAB">
      <w:pPr>
        <w:pStyle w:val="Sangra3detindependiente"/>
        <w:ind w:left="720"/>
        <w:rPr>
          <w:rFonts w:cs="Arial"/>
          <w:szCs w:val="22"/>
        </w:rPr>
      </w:pPr>
    </w:p>
    <w:p w:rsidR="00850EAB" w:rsidRPr="00850EAB" w:rsidRDefault="00850EAB" w:rsidP="007234DD">
      <w:pPr>
        <w:pStyle w:val="Ttulo1"/>
      </w:pPr>
      <w:bookmarkStart w:id="68" w:name="_Toc320539035"/>
      <w:bookmarkStart w:id="69" w:name="_Toc393379147"/>
      <w:bookmarkStart w:id="70" w:name="_Toc401673487"/>
      <w:r w:rsidRPr="00850EAB">
        <w:t>PLAZOS ESTIMADOS</w:t>
      </w:r>
      <w:bookmarkEnd w:id="68"/>
      <w:bookmarkEnd w:id="69"/>
      <w:bookmarkEnd w:id="70"/>
    </w:p>
    <w:p w:rsidR="009E668E" w:rsidRPr="009E668E" w:rsidRDefault="00850EAB" w:rsidP="009E668E">
      <w:r w:rsidRPr="00850EAB">
        <w:t xml:space="preserve">El plazo de ejecución de la consultoría </w:t>
      </w:r>
      <w:r w:rsidR="00F13178">
        <w:t>debe ser como máximo de</w:t>
      </w:r>
      <w:r w:rsidRPr="00850EAB">
        <w:t xml:space="preserve"> </w:t>
      </w:r>
      <w:r w:rsidR="00FE3CFF" w:rsidRPr="00FE3CFF">
        <w:t>4</w:t>
      </w:r>
      <w:r w:rsidRPr="00FE3CFF">
        <w:t xml:space="preserve"> meses</w:t>
      </w:r>
      <w:r w:rsidR="00F13178">
        <w:t xml:space="preserve"> a partir de la </w:t>
      </w:r>
      <w:r w:rsidR="00303E5E">
        <w:t xml:space="preserve">recepción de la carta de </w:t>
      </w:r>
      <w:r w:rsidR="00F13178">
        <w:t>adjudicación</w:t>
      </w:r>
      <w:r w:rsidRPr="00850EAB">
        <w:t>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895C5F" w:rsidRDefault="00895C5F" w:rsidP="00BB4ADE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sectPr w:rsidR="00895C5F">
      <w:headerReference w:type="default" r:id="rId15"/>
      <w:pgSz w:w="12242" w:h="15842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55" w:rsidRDefault="00FA3655">
      <w:r>
        <w:separator/>
      </w:r>
    </w:p>
  </w:endnote>
  <w:endnote w:type="continuationSeparator" w:id="0">
    <w:p w:rsidR="00FA3655" w:rsidRDefault="00FA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F" w:rsidRDefault="005153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537F" w:rsidRDefault="0051537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F" w:rsidRDefault="0051537F">
    <w:pPr>
      <w:pStyle w:val="Piedepgina"/>
      <w:framePr w:wrap="around" w:vAnchor="text" w:hAnchor="margin" w:xAlign="right" w:y="1"/>
      <w:rPr>
        <w:rStyle w:val="Nmerodepgina"/>
        <w:rFonts w:cs="Arial"/>
        <w:sz w:val="20"/>
      </w:rPr>
    </w:pP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PAGE  </w:instrText>
    </w:r>
    <w:r>
      <w:rPr>
        <w:rStyle w:val="Nmerodepgina"/>
        <w:rFonts w:cs="Arial"/>
        <w:sz w:val="20"/>
      </w:rPr>
      <w:fldChar w:fldCharType="separate"/>
    </w:r>
    <w:r w:rsidR="000874A8">
      <w:rPr>
        <w:rStyle w:val="Nmerodepgina"/>
        <w:rFonts w:cs="Arial"/>
        <w:noProof/>
        <w:sz w:val="20"/>
      </w:rPr>
      <w:t>7</w:t>
    </w:r>
    <w:r>
      <w:rPr>
        <w:rStyle w:val="Nmerodepgina"/>
        <w:rFonts w:cs="Arial"/>
        <w:sz w:val="20"/>
      </w:rPr>
      <w:fldChar w:fldCharType="end"/>
    </w:r>
  </w:p>
  <w:p w:rsidR="0051537F" w:rsidRDefault="0051537F" w:rsidP="00D0490F">
    <w:pPr>
      <w:pStyle w:val="Piedepgina"/>
      <w:ind w:right="360"/>
      <w:jc w:val="center"/>
      <w:rPr>
        <w:rFonts w:cs="Arial"/>
        <w:sz w:val="16"/>
      </w:rPr>
    </w:pPr>
  </w:p>
  <w:p w:rsidR="0051537F" w:rsidRDefault="0051537F" w:rsidP="00D0490F">
    <w:pPr>
      <w:pStyle w:val="Piedepgina"/>
      <w:ind w:right="360"/>
      <w:jc w:val="center"/>
    </w:pPr>
    <w:r>
      <w:rPr>
        <w:rFonts w:cs="Arial"/>
        <w:sz w:val="16"/>
      </w:rPr>
      <w:t>Términos de Referencia</w:t>
    </w:r>
  </w:p>
  <w:p w:rsidR="0051537F" w:rsidRPr="00D0490F" w:rsidRDefault="0051537F" w:rsidP="00D0490F">
    <w:pPr>
      <w:suppressAutoHyphens/>
      <w:spacing w:after="120"/>
      <w:jc w:val="center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 xml:space="preserve">ESTUDIO </w:t>
    </w:r>
    <w:r w:rsidRPr="003F7609">
      <w:rPr>
        <w:rFonts w:cs="Arial"/>
        <w:b/>
      </w:rPr>
      <w:t xml:space="preserve"> </w:t>
    </w:r>
    <w:r w:rsidRPr="00BE5B02">
      <w:rPr>
        <w:rFonts w:cs="Arial"/>
        <w:color w:val="000000"/>
        <w:sz w:val="16"/>
        <w:szCs w:val="16"/>
      </w:rPr>
      <w:t>COMPORTAMIENTO TÉRMICO PROYECTO MODERNIZACIÓN DE TRENES  NS – 74 LINEA 2 Y 5 DE METRO DE SANTIAGO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55" w:rsidRDefault="00FA3655">
      <w:r>
        <w:separator/>
      </w:r>
    </w:p>
  </w:footnote>
  <w:footnote w:type="continuationSeparator" w:id="0">
    <w:p w:rsidR="00FA3655" w:rsidRDefault="00FA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F" w:rsidRDefault="00655D30">
    <w:pPr>
      <w:pStyle w:val="Encabezado"/>
      <w:jc w:val="center"/>
      <w:rPr>
        <w:sz w:val="16"/>
      </w:rPr>
    </w:pPr>
    <w:r>
      <w:rPr>
        <w:noProof/>
        <w:sz w:val="16"/>
        <w:lang w:val="es-CL" w:eastAsia="es-CL"/>
      </w:rPr>
      <w:drawing>
        <wp:inline distT="0" distB="0" distL="0" distR="0">
          <wp:extent cx="1089025" cy="222885"/>
          <wp:effectExtent l="19050" t="0" r="0" b="0"/>
          <wp:docPr id="5" name="Imagen 5" descr="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F" w:rsidRDefault="0051537F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numeração adriano"/>
    <w:lvl w:ilvl="0">
      <w:start w:val="1"/>
      <w:numFmt w:val="decimal"/>
      <w:lvlText w:val=" %1 ."/>
      <w:lvlJc w:val="left"/>
      <w:pPr>
        <w:tabs>
          <w:tab w:val="num" w:pos="1219"/>
        </w:tabs>
        <w:ind w:left="1219" w:hanging="1219"/>
      </w:pPr>
      <w:rPr>
        <w:rFonts w:ascii="Arial" w:eastAsia="Arial" w:hAnsi="Arial" w:cs="Arial"/>
        <w:b/>
        <w:bCs w:val="0"/>
        <w:caps/>
        <w:sz w:val="24"/>
        <w:szCs w:val="16"/>
        <w:shd w:val="clear" w:color="auto" w:fill="auto"/>
        <w:lang w:val="pt-BR"/>
      </w:rPr>
    </w:lvl>
    <w:lvl w:ilvl="1">
      <w:start w:val="1"/>
      <w:numFmt w:val="decimal"/>
      <w:lvlText w:val=" %1.%2 "/>
      <w:lvlJc w:val="left"/>
      <w:pPr>
        <w:tabs>
          <w:tab w:val="num" w:pos="1219"/>
        </w:tabs>
        <w:ind w:left="1219" w:hanging="1219"/>
      </w:pPr>
      <w:rPr>
        <w:rFonts w:ascii="Arial" w:eastAsia="Arial" w:hAnsi="Arial" w:cs="Arial"/>
        <w:b w:val="0"/>
        <w:bCs w:val="0"/>
        <w:caps/>
        <w:sz w:val="24"/>
        <w:szCs w:val="16"/>
        <w:lang w:val="pt-BR"/>
      </w:rPr>
    </w:lvl>
    <w:lvl w:ilvl="2">
      <w:start w:val="1"/>
      <w:numFmt w:val="decimal"/>
      <w:lvlText w:val=" %1.%2.%3 "/>
      <w:lvlJc w:val="left"/>
      <w:pPr>
        <w:tabs>
          <w:tab w:val="num" w:pos="1219"/>
        </w:tabs>
        <w:ind w:left="1219" w:hanging="1219"/>
      </w:pPr>
      <w:rPr>
        <w:rFonts w:ascii="Arial" w:hAnsi="Arial"/>
        <w:caps w:val="0"/>
        <w:smallCaps w:val="0"/>
        <w:shd w:val="clear" w:color="auto" w:fill="auto"/>
      </w:rPr>
    </w:lvl>
    <w:lvl w:ilvl="3">
      <w:start w:val="1"/>
      <w:numFmt w:val="decimal"/>
      <w:lvlText w:val=" %1.%2.%3.%4 "/>
      <w:lvlJc w:val="left"/>
      <w:pPr>
        <w:tabs>
          <w:tab w:val="num" w:pos="1219"/>
        </w:tabs>
        <w:ind w:left="1219" w:hanging="1219"/>
      </w:pPr>
      <w:rPr>
        <w:rFonts w:ascii="Arial" w:hAnsi="Arial"/>
        <w:caps w:val="0"/>
        <w:smallCaps w:val="0"/>
        <w:shd w:val="clear" w:color="auto" w:fill="auto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581EFE"/>
    <w:multiLevelType w:val="hybridMultilevel"/>
    <w:tmpl w:val="54F0F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C25"/>
    <w:multiLevelType w:val="hybridMultilevel"/>
    <w:tmpl w:val="F61894C8"/>
    <w:lvl w:ilvl="0" w:tplc="421A3C98">
      <w:start w:val="1"/>
      <w:numFmt w:val="decimal"/>
      <w:pStyle w:val="Sangra2conLetraa"/>
      <w:lvlText w:val="%1.-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059A0"/>
    <w:multiLevelType w:val="hybridMultilevel"/>
    <w:tmpl w:val="3F840926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01615A"/>
    <w:multiLevelType w:val="multilevel"/>
    <w:tmpl w:val="E6668B1A"/>
    <w:lvl w:ilvl="0">
      <w:start w:val="1"/>
      <w:numFmt w:val="decimal"/>
      <w:pStyle w:val="BA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304445D"/>
    <w:multiLevelType w:val="hybridMultilevel"/>
    <w:tmpl w:val="7AFA5C44"/>
    <w:lvl w:ilvl="0" w:tplc="8A5A3B88">
      <w:start w:val="1"/>
      <w:numFmt w:val="bullet"/>
      <w:pStyle w:val="NormalconRaya-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B1495"/>
    <w:multiLevelType w:val="hybridMultilevel"/>
    <w:tmpl w:val="A5AC36FA"/>
    <w:lvl w:ilvl="0" w:tplc="BC4C448C">
      <w:start w:val="1"/>
      <w:numFmt w:val="bullet"/>
      <w:lvlText w:val="-"/>
      <w:lvlJc w:val="left"/>
      <w:pPr>
        <w:tabs>
          <w:tab w:val="num" w:pos="1559"/>
        </w:tabs>
        <w:ind w:left="1559" w:hanging="425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A7404"/>
    <w:multiLevelType w:val="hybridMultilevel"/>
    <w:tmpl w:val="69B83CB4"/>
    <w:lvl w:ilvl="0" w:tplc="3B66411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3B6641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F6451E"/>
    <w:multiLevelType w:val="singleLevel"/>
    <w:tmpl w:val="C0DC5E8E"/>
    <w:lvl w:ilvl="0">
      <w:start w:val="1"/>
      <w:numFmt w:val="upperLetter"/>
      <w:pStyle w:val="EstiloEstiloTtulo2SinNegritaAzulSinLatinaNegrita"/>
      <w:lvlText w:val="%1)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9">
    <w:nsid w:val="21127ACF"/>
    <w:multiLevelType w:val="multilevel"/>
    <w:tmpl w:val="6A9ED1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A1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5782C91"/>
    <w:multiLevelType w:val="hybridMultilevel"/>
    <w:tmpl w:val="F16072DC"/>
    <w:lvl w:ilvl="0" w:tplc="28D03CBC">
      <w:numFmt w:val="bullet"/>
      <w:pStyle w:val="Sangra2conRaya-y"/>
      <w:lvlText w:val="-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571C8"/>
    <w:multiLevelType w:val="hybridMultilevel"/>
    <w:tmpl w:val="608A2BCA"/>
    <w:lvl w:ilvl="0" w:tplc="892E441C">
      <w:numFmt w:val="bullet"/>
      <w:lvlText w:val="-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8362E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E21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80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479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0EE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EB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2A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180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C3CB1"/>
    <w:multiLevelType w:val="hybridMultilevel"/>
    <w:tmpl w:val="48D0B822"/>
    <w:lvl w:ilvl="0" w:tplc="74008300">
      <w:start w:val="1"/>
      <w:numFmt w:val="upperRoman"/>
      <w:pStyle w:val="Sangra4conLetraa"/>
      <w:lvlText w:val="%1)"/>
      <w:lvlJc w:val="left"/>
      <w:pPr>
        <w:tabs>
          <w:tab w:val="num" w:pos="1429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51B93"/>
    <w:multiLevelType w:val="multilevel"/>
    <w:tmpl w:val="E4B0EA60"/>
    <w:lvl w:ilvl="0">
      <w:start w:val="1"/>
      <w:numFmt w:val="lowerLetter"/>
      <w:lvlText w:val="%1)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6A63A37"/>
    <w:multiLevelType w:val="multilevel"/>
    <w:tmpl w:val="01AEB81A"/>
    <w:lvl w:ilvl="0">
      <w:start w:val="1"/>
      <w:numFmt w:val="decimal"/>
      <w:pStyle w:val="BA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7E4FEF"/>
    <w:multiLevelType w:val="hybridMultilevel"/>
    <w:tmpl w:val="853A876A"/>
    <w:lvl w:ilvl="0" w:tplc="62E2CE62">
      <w:numFmt w:val="bullet"/>
      <w:lvlText w:val="-"/>
      <w:lvlJc w:val="left"/>
      <w:pPr>
        <w:tabs>
          <w:tab w:val="num" w:pos="1985"/>
        </w:tabs>
        <w:ind w:left="1985" w:hanging="426"/>
      </w:pPr>
      <w:rPr>
        <w:rFonts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4F17B6"/>
    <w:multiLevelType w:val="multilevel"/>
    <w:tmpl w:val="E02EC1C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>
    <w:nsid w:val="49E0521D"/>
    <w:multiLevelType w:val="hybridMultilevel"/>
    <w:tmpl w:val="C73E4A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16D63"/>
    <w:multiLevelType w:val="multilevel"/>
    <w:tmpl w:val="AF84D9CA"/>
    <w:lvl w:ilvl="0">
      <w:start w:val="1"/>
      <w:numFmt w:val="decimal"/>
      <w:pStyle w:val="NmeroTtulo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NmeroTtulo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NmeroTtulo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DCC4670"/>
    <w:multiLevelType w:val="hybridMultilevel"/>
    <w:tmpl w:val="FBDAA7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3032B"/>
    <w:multiLevelType w:val="multilevel"/>
    <w:tmpl w:val="3BEADDE2"/>
    <w:lvl w:ilvl="0">
      <w:start w:val="1"/>
      <w:numFmt w:val="decimal"/>
      <w:pStyle w:val="BA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3C862D1"/>
    <w:multiLevelType w:val="singleLevel"/>
    <w:tmpl w:val="B67C5060"/>
    <w:lvl w:ilvl="0">
      <w:start w:val="1"/>
      <w:numFmt w:val="bullet"/>
      <w:pStyle w:val="Sangra1conRaya-CalendarioLicitacin"/>
      <w:lvlText w:val="-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2">
    <w:nsid w:val="55753AAE"/>
    <w:multiLevelType w:val="hybridMultilevel"/>
    <w:tmpl w:val="D928716A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A4A1EF5"/>
    <w:multiLevelType w:val="hybridMultilevel"/>
    <w:tmpl w:val="C892FF16"/>
    <w:lvl w:ilvl="0" w:tplc="3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63A1628F"/>
    <w:multiLevelType w:val="singleLevel"/>
    <w:tmpl w:val="12B04C8A"/>
    <w:lvl w:ilvl="0">
      <w:start w:val="1"/>
      <w:numFmt w:val="lowerLetter"/>
      <w:pStyle w:val="Sangra1conLetraa-Ttulo"/>
      <w:lvlText w:val="%1)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5">
    <w:nsid w:val="65884C85"/>
    <w:multiLevelType w:val="multilevel"/>
    <w:tmpl w:val="1F72DACA"/>
    <w:lvl w:ilvl="0">
      <w:start w:val="1"/>
      <w:numFmt w:val="bullet"/>
      <w:pStyle w:val="TtuloCartula"/>
      <w:lvlText w:val="-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5D01F12"/>
    <w:multiLevelType w:val="hybridMultilevel"/>
    <w:tmpl w:val="2F2068F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E2006E2"/>
    <w:multiLevelType w:val="hybridMultilevel"/>
    <w:tmpl w:val="92D686EE"/>
    <w:lvl w:ilvl="0" w:tplc="D17ADE2C">
      <w:start w:val="1"/>
      <w:numFmt w:val="bullet"/>
      <w:lvlText w:val="-"/>
      <w:lvlJc w:val="left"/>
      <w:pPr>
        <w:tabs>
          <w:tab w:val="num" w:pos="1559"/>
        </w:tabs>
        <w:ind w:left="1559" w:hanging="425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143D18"/>
    <w:multiLevelType w:val="hybridMultilevel"/>
    <w:tmpl w:val="F1307C46"/>
    <w:lvl w:ilvl="0" w:tplc="3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72DC32D8"/>
    <w:multiLevelType w:val="hybridMultilevel"/>
    <w:tmpl w:val="7E4C8920"/>
    <w:lvl w:ilvl="0" w:tplc="D26E597C">
      <w:start w:val="1"/>
      <w:numFmt w:val="lowerLetter"/>
      <w:lvlText w:val="%1)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B90B71"/>
    <w:multiLevelType w:val="multilevel"/>
    <w:tmpl w:val="AC8E4AFE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C9F3537"/>
    <w:multiLevelType w:val="hybridMultilevel"/>
    <w:tmpl w:val="69EE2F66"/>
    <w:lvl w:ilvl="0" w:tplc="E2160CDE">
      <w:start w:val="1"/>
      <w:numFmt w:val="bullet"/>
      <w:pStyle w:val="NormalconNmero1"/>
      <w:lvlText w:val="-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1"/>
  </w:num>
  <w:num w:numId="5">
    <w:abstractNumId w:val="31"/>
  </w:num>
  <w:num w:numId="6">
    <w:abstractNumId w:val="12"/>
  </w:num>
  <w:num w:numId="7">
    <w:abstractNumId w:val="2"/>
  </w:num>
  <w:num w:numId="8">
    <w:abstractNumId w:val="8"/>
  </w:num>
  <w:num w:numId="9">
    <w:abstractNumId w:val="25"/>
  </w:num>
  <w:num w:numId="10">
    <w:abstractNumId w:val="11"/>
  </w:num>
  <w:num w:numId="11">
    <w:abstractNumId w:val="13"/>
  </w:num>
  <w:num w:numId="12">
    <w:abstractNumId w:val="15"/>
  </w:num>
  <w:num w:numId="13">
    <w:abstractNumId w:val="6"/>
  </w:num>
  <w:num w:numId="14">
    <w:abstractNumId w:val="27"/>
  </w:num>
  <w:num w:numId="15">
    <w:abstractNumId w:val="29"/>
  </w:num>
  <w:num w:numId="16">
    <w:abstractNumId w:val="20"/>
  </w:num>
  <w:num w:numId="17">
    <w:abstractNumId w:val="4"/>
  </w:num>
  <w:num w:numId="18">
    <w:abstractNumId w:val="9"/>
  </w:num>
  <w:num w:numId="19">
    <w:abstractNumId w:val="24"/>
  </w:num>
  <w:num w:numId="20">
    <w:abstractNumId w:val="10"/>
  </w:num>
  <w:num w:numId="21">
    <w:abstractNumId w:val="5"/>
  </w:num>
  <w:num w:numId="22">
    <w:abstractNumId w:val="18"/>
  </w:num>
  <w:num w:numId="23">
    <w:abstractNumId w:val="30"/>
  </w:num>
  <w:num w:numId="24">
    <w:abstractNumId w:val="22"/>
  </w:num>
  <w:num w:numId="25">
    <w:abstractNumId w:val="1"/>
  </w:num>
  <w:num w:numId="26">
    <w:abstractNumId w:val="16"/>
  </w:num>
  <w:num w:numId="27">
    <w:abstractNumId w:val="26"/>
  </w:num>
  <w:num w:numId="28">
    <w:abstractNumId w:val="19"/>
  </w:num>
  <w:num w:numId="29">
    <w:abstractNumId w:val="17"/>
  </w:num>
  <w:num w:numId="30">
    <w:abstractNumId w:val="28"/>
  </w:num>
  <w:num w:numId="31">
    <w:abstractNumId w:val="23"/>
  </w:num>
  <w:num w:numId="32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0C85"/>
    <w:rsid w:val="000128B8"/>
    <w:rsid w:val="00014352"/>
    <w:rsid w:val="00017B82"/>
    <w:rsid w:val="00021414"/>
    <w:rsid w:val="00026AC9"/>
    <w:rsid w:val="00053910"/>
    <w:rsid w:val="00071FC9"/>
    <w:rsid w:val="000874A8"/>
    <w:rsid w:val="000B4C16"/>
    <w:rsid w:val="000C4AF1"/>
    <w:rsid w:val="000E219B"/>
    <w:rsid w:val="000E5669"/>
    <w:rsid w:val="000E7226"/>
    <w:rsid w:val="000F261E"/>
    <w:rsid w:val="000F6741"/>
    <w:rsid w:val="00103D68"/>
    <w:rsid w:val="00103E50"/>
    <w:rsid w:val="00117AFD"/>
    <w:rsid w:val="00120E4C"/>
    <w:rsid w:val="00134BF1"/>
    <w:rsid w:val="00135FCA"/>
    <w:rsid w:val="00137BDF"/>
    <w:rsid w:val="0014036C"/>
    <w:rsid w:val="0016370B"/>
    <w:rsid w:val="00170513"/>
    <w:rsid w:val="00174F7B"/>
    <w:rsid w:val="00196C3B"/>
    <w:rsid w:val="001A0299"/>
    <w:rsid w:val="001A0DE3"/>
    <w:rsid w:val="001A33B6"/>
    <w:rsid w:val="001B032E"/>
    <w:rsid w:val="001B0D7A"/>
    <w:rsid w:val="001D13E5"/>
    <w:rsid w:val="001D5A7A"/>
    <w:rsid w:val="001E0EBD"/>
    <w:rsid w:val="001E6150"/>
    <w:rsid w:val="00216AC4"/>
    <w:rsid w:val="002319B8"/>
    <w:rsid w:val="0023361C"/>
    <w:rsid w:val="00237AEE"/>
    <w:rsid w:val="00240ADC"/>
    <w:rsid w:val="0025082F"/>
    <w:rsid w:val="00260754"/>
    <w:rsid w:val="002665E9"/>
    <w:rsid w:val="002738C9"/>
    <w:rsid w:val="002760A1"/>
    <w:rsid w:val="00277D26"/>
    <w:rsid w:val="002A3F19"/>
    <w:rsid w:val="002B7F13"/>
    <w:rsid w:val="002C7F52"/>
    <w:rsid w:val="002D1232"/>
    <w:rsid w:val="002D2B4F"/>
    <w:rsid w:val="002D6128"/>
    <w:rsid w:val="002E7CEC"/>
    <w:rsid w:val="002F636B"/>
    <w:rsid w:val="00303E5E"/>
    <w:rsid w:val="00306CA3"/>
    <w:rsid w:val="00314CE2"/>
    <w:rsid w:val="003218DF"/>
    <w:rsid w:val="0033356A"/>
    <w:rsid w:val="00334B04"/>
    <w:rsid w:val="003528AE"/>
    <w:rsid w:val="00357EA3"/>
    <w:rsid w:val="0036237E"/>
    <w:rsid w:val="00363868"/>
    <w:rsid w:val="003645BA"/>
    <w:rsid w:val="0036646E"/>
    <w:rsid w:val="00370FD5"/>
    <w:rsid w:val="00370FF3"/>
    <w:rsid w:val="00373AF2"/>
    <w:rsid w:val="0037583F"/>
    <w:rsid w:val="00375B1C"/>
    <w:rsid w:val="00376408"/>
    <w:rsid w:val="003817E0"/>
    <w:rsid w:val="00384FAB"/>
    <w:rsid w:val="0039021C"/>
    <w:rsid w:val="00392901"/>
    <w:rsid w:val="00396C74"/>
    <w:rsid w:val="003A2352"/>
    <w:rsid w:val="003A2A32"/>
    <w:rsid w:val="003C5D29"/>
    <w:rsid w:val="003D1151"/>
    <w:rsid w:val="003D36E2"/>
    <w:rsid w:val="003E11F4"/>
    <w:rsid w:val="003E1741"/>
    <w:rsid w:val="003E4222"/>
    <w:rsid w:val="003E49A0"/>
    <w:rsid w:val="003F7609"/>
    <w:rsid w:val="004235D9"/>
    <w:rsid w:val="004537CA"/>
    <w:rsid w:val="00460FFA"/>
    <w:rsid w:val="004647AE"/>
    <w:rsid w:val="00471041"/>
    <w:rsid w:val="00473872"/>
    <w:rsid w:val="00477F4E"/>
    <w:rsid w:val="00492D05"/>
    <w:rsid w:val="004A696F"/>
    <w:rsid w:val="004B20B2"/>
    <w:rsid w:val="004B61DD"/>
    <w:rsid w:val="004C0225"/>
    <w:rsid w:val="004D0235"/>
    <w:rsid w:val="004E6ED9"/>
    <w:rsid w:val="004F2AF9"/>
    <w:rsid w:val="004F5176"/>
    <w:rsid w:val="00504E21"/>
    <w:rsid w:val="00510245"/>
    <w:rsid w:val="0051128D"/>
    <w:rsid w:val="0051537F"/>
    <w:rsid w:val="00516755"/>
    <w:rsid w:val="005249FA"/>
    <w:rsid w:val="00531F4F"/>
    <w:rsid w:val="00532294"/>
    <w:rsid w:val="00542ABC"/>
    <w:rsid w:val="00565B51"/>
    <w:rsid w:val="00571439"/>
    <w:rsid w:val="00580C85"/>
    <w:rsid w:val="005A249E"/>
    <w:rsid w:val="005A2631"/>
    <w:rsid w:val="005A2D37"/>
    <w:rsid w:val="005A32A4"/>
    <w:rsid w:val="005A52DE"/>
    <w:rsid w:val="005B41CD"/>
    <w:rsid w:val="005C00C1"/>
    <w:rsid w:val="005C40D0"/>
    <w:rsid w:val="005C63FC"/>
    <w:rsid w:val="005D01C8"/>
    <w:rsid w:val="005D09A4"/>
    <w:rsid w:val="005D1C7E"/>
    <w:rsid w:val="005E2F84"/>
    <w:rsid w:val="005E67ED"/>
    <w:rsid w:val="005E7D80"/>
    <w:rsid w:val="005F4E1F"/>
    <w:rsid w:val="006211C2"/>
    <w:rsid w:val="006331E5"/>
    <w:rsid w:val="006357B4"/>
    <w:rsid w:val="0063665D"/>
    <w:rsid w:val="00636CAB"/>
    <w:rsid w:val="00637067"/>
    <w:rsid w:val="00641C5F"/>
    <w:rsid w:val="006454FA"/>
    <w:rsid w:val="00651CFB"/>
    <w:rsid w:val="00654273"/>
    <w:rsid w:val="00655D30"/>
    <w:rsid w:val="00655FB8"/>
    <w:rsid w:val="0066383A"/>
    <w:rsid w:val="0068709E"/>
    <w:rsid w:val="006967D2"/>
    <w:rsid w:val="00696EF2"/>
    <w:rsid w:val="006A134E"/>
    <w:rsid w:val="006A4738"/>
    <w:rsid w:val="006A4917"/>
    <w:rsid w:val="006B256C"/>
    <w:rsid w:val="006C1B37"/>
    <w:rsid w:val="006C69CB"/>
    <w:rsid w:val="006C7405"/>
    <w:rsid w:val="006D252F"/>
    <w:rsid w:val="006D5713"/>
    <w:rsid w:val="006E15F7"/>
    <w:rsid w:val="006E1A37"/>
    <w:rsid w:val="006E5B91"/>
    <w:rsid w:val="006F1195"/>
    <w:rsid w:val="006F50CB"/>
    <w:rsid w:val="006F5F34"/>
    <w:rsid w:val="00700D80"/>
    <w:rsid w:val="0070522A"/>
    <w:rsid w:val="007234DD"/>
    <w:rsid w:val="00727AC4"/>
    <w:rsid w:val="0073044C"/>
    <w:rsid w:val="00731D77"/>
    <w:rsid w:val="00746FA8"/>
    <w:rsid w:val="00751217"/>
    <w:rsid w:val="00760BD2"/>
    <w:rsid w:val="007615E0"/>
    <w:rsid w:val="00763C54"/>
    <w:rsid w:val="0078046B"/>
    <w:rsid w:val="00793B12"/>
    <w:rsid w:val="00794B6F"/>
    <w:rsid w:val="007B0683"/>
    <w:rsid w:val="007C59FA"/>
    <w:rsid w:val="007C6DB1"/>
    <w:rsid w:val="007D3F45"/>
    <w:rsid w:val="007E4081"/>
    <w:rsid w:val="007E40A5"/>
    <w:rsid w:val="007F077E"/>
    <w:rsid w:val="008179FE"/>
    <w:rsid w:val="00831FAC"/>
    <w:rsid w:val="0084289F"/>
    <w:rsid w:val="00850EAB"/>
    <w:rsid w:val="0085191E"/>
    <w:rsid w:val="008539B7"/>
    <w:rsid w:val="00873E8B"/>
    <w:rsid w:val="00876695"/>
    <w:rsid w:val="0088410E"/>
    <w:rsid w:val="00895C5F"/>
    <w:rsid w:val="008B24C5"/>
    <w:rsid w:val="008B3294"/>
    <w:rsid w:val="008C036A"/>
    <w:rsid w:val="008C0410"/>
    <w:rsid w:val="008C6A01"/>
    <w:rsid w:val="008F517A"/>
    <w:rsid w:val="00907CA8"/>
    <w:rsid w:val="00912A7F"/>
    <w:rsid w:val="0091315D"/>
    <w:rsid w:val="00917A7D"/>
    <w:rsid w:val="009209BF"/>
    <w:rsid w:val="00923DB7"/>
    <w:rsid w:val="009543DA"/>
    <w:rsid w:val="00957074"/>
    <w:rsid w:val="00963C30"/>
    <w:rsid w:val="00973F05"/>
    <w:rsid w:val="00976818"/>
    <w:rsid w:val="0098179A"/>
    <w:rsid w:val="00985646"/>
    <w:rsid w:val="009A19F5"/>
    <w:rsid w:val="009A4264"/>
    <w:rsid w:val="009A7152"/>
    <w:rsid w:val="009A777C"/>
    <w:rsid w:val="009C1AF5"/>
    <w:rsid w:val="009C4062"/>
    <w:rsid w:val="009D6E8B"/>
    <w:rsid w:val="009E5009"/>
    <w:rsid w:val="009E668E"/>
    <w:rsid w:val="00A012D9"/>
    <w:rsid w:val="00A04F0B"/>
    <w:rsid w:val="00A05803"/>
    <w:rsid w:val="00A143F6"/>
    <w:rsid w:val="00A16F6E"/>
    <w:rsid w:val="00A1709A"/>
    <w:rsid w:val="00A20650"/>
    <w:rsid w:val="00A26DBC"/>
    <w:rsid w:val="00A27B7E"/>
    <w:rsid w:val="00A3011E"/>
    <w:rsid w:val="00A40282"/>
    <w:rsid w:val="00A41866"/>
    <w:rsid w:val="00A43F7A"/>
    <w:rsid w:val="00A51E89"/>
    <w:rsid w:val="00A742BB"/>
    <w:rsid w:val="00A75208"/>
    <w:rsid w:val="00A76428"/>
    <w:rsid w:val="00A83CB8"/>
    <w:rsid w:val="00A93CD6"/>
    <w:rsid w:val="00AA0E0C"/>
    <w:rsid w:val="00AC24AD"/>
    <w:rsid w:val="00AD44FF"/>
    <w:rsid w:val="00AD623F"/>
    <w:rsid w:val="00AE0D9A"/>
    <w:rsid w:val="00AE4ECB"/>
    <w:rsid w:val="00AF15C3"/>
    <w:rsid w:val="00AF2276"/>
    <w:rsid w:val="00AF2BFD"/>
    <w:rsid w:val="00B00CE4"/>
    <w:rsid w:val="00B2158E"/>
    <w:rsid w:val="00B21641"/>
    <w:rsid w:val="00B2615C"/>
    <w:rsid w:val="00B27019"/>
    <w:rsid w:val="00B337B5"/>
    <w:rsid w:val="00B35F1C"/>
    <w:rsid w:val="00B40698"/>
    <w:rsid w:val="00B45585"/>
    <w:rsid w:val="00B6273D"/>
    <w:rsid w:val="00B637DD"/>
    <w:rsid w:val="00B639C0"/>
    <w:rsid w:val="00B76E74"/>
    <w:rsid w:val="00B8284B"/>
    <w:rsid w:val="00B840BD"/>
    <w:rsid w:val="00B875BF"/>
    <w:rsid w:val="00B87B91"/>
    <w:rsid w:val="00B95A81"/>
    <w:rsid w:val="00BA0A94"/>
    <w:rsid w:val="00BA2684"/>
    <w:rsid w:val="00BA77B1"/>
    <w:rsid w:val="00BB0BB9"/>
    <w:rsid w:val="00BB0D58"/>
    <w:rsid w:val="00BB1E6B"/>
    <w:rsid w:val="00BB4ADE"/>
    <w:rsid w:val="00BD67F6"/>
    <w:rsid w:val="00BD718D"/>
    <w:rsid w:val="00BE2149"/>
    <w:rsid w:val="00BE5B02"/>
    <w:rsid w:val="00BF49C7"/>
    <w:rsid w:val="00C03FCF"/>
    <w:rsid w:val="00C166E0"/>
    <w:rsid w:val="00C16E42"/>
    <w:rsid w:val="00C27F93"/>
    <w:rsid w:val="00C31BEB"/>
    <w:rsid w:val="00C47F39"/>
    <w:rsid w:val="00C5517A"/>
    <w:rsid w:val="00C72486"/>
    <w:rsid w:val="00C86862"/>
    <w:rsid w:val="00CA45D8"/>
    <w:rsid w:val="00CA6911"/>
    <w:rsid w:val="00CB7549"/>
    <w:rsid w:val="00CD01C0"/>
    <w:rsid w:val="00CD0DA7"/>
    <w:rsid w:val="00CD1605"/>
    <w:rsid w:val="00CE2B7D"/>
    <w:rsid w:val="00CF159B"/>
    <w:rsid w:val="00D04570"/>
    <w:rsid w:val="00D0490F"/>
    <w:rsid w:val="00D1465D"/>
    <w:rsid w:val="00D15DFA"/>
    <w:rsid w:val="00D16AC3"/>
    <w:rsid w:val="00D21636"/>
    <w:rsid w:val="00D27270"/>
    <w:rsid w:val="00D27B49"/>
    <w:rsid w:val="00D355C0"/>
    <w:rsid w:val="00D36B55"/>
    <w:rsid w:val="00D42293"/>
    <w:rsid w:val="00D42EC0"/>
    <w:rsid w:val="00D627E3"/>
    <w:rsid w:val="00D6298A"/>
    <w:rsid w:val="00D636AE"/>
    <w:rsid w:val="00D64DD7"/>
    <w:rsid w:val="00D74DAC"/>
    <w:rsid w:val="00D754FA"/>
    <w:rsid w:val="00D8235B"/>
    <w:rsid w:val="00D97891"/>
    <w:rsid w:val="00DB02D9"/>
    <w:rsid w:val="00DC201D"/>
    <w:rsid w:val="00DE44E7"/>
    <w:rsid w:val="00DF02F4"/>
    <w:rsid w:val="00DF2345"/>
    <w:rsid w:val="00DF3AD2"/>
    <w:rsid w:val="00DF52F3"/>
    <w:rsid w:val="00E0531E"/>
    <w:rsid w:val="00E065F2"/>
    <w:rsid w:val="00E110D8"/>
    <w:rsid w:val="00E2654E"/>
    <w:rsid w:val="00E2667E"/>
    <w:rsid w:val="00E31825"/>
    <w:rsid w:val="00E360D9"/>
    <w:rsid w:val="00E515D0"/>
    <w:rsid w:val="00E53BB1"/>
    <w:rsid w:val="00E53DAD"/>
    <w:rsid w:val="00E612FD"/>
    <w:rsid w:val="00E86347"/>
    <w:rsid w:val="00E92786"/>
    <w:rsid w:val="00EA2E22"/>
    <w:rsid w:val="00EC4541"/>
    <w:rsid w:val="00EE07D3"/>
    <w:rsid w:val="00EE299C"/>
    <w:rsid w:val="00EF1E93"/>
    <w:rsid w:val="00EF7C61"/>
    <w:rsid w:val="00F00C42"/>
    <w:rsid w:val="00F03650"/>
    <w:rsid w:val="00F13178"/>
    <w:rsid w:val="00F17AF6"/>
    <w:rsid w:val="00F21702"/>
    <w:rsid w:val="00F23DED"/>
    <w:rsid w:val="00F24294"/>
    <w:rsid w:val="00F338A8"/>
    <w:rsid w:val="00F474EA"/>
    <w:rsid w:val="00F53D51"/>
    <w:rsid w:val="00F53E68"/>
    <w:rsid w:val="00F60E3E"/>
    <w:rsid w:val="00F6750A"/>
    <w:rsid w:val="00F67D5B"/>
    <w:rsid w:val="00F716D8"/>
    <w:rsid w:val="00F74229"/>
    <w:rsid w:val="00F8352F"/>
    <w:rsid w:val="00F8517B"/>
    <w:rsid w:val="00F86631"/>
    <w:rsid w:val="00F929A6"/>
    <w:rsid w:val="00F972CA"/>
    <w:rsid w:val="00FA3655"/>
    <w:rsid w:val="00FC489E"/>
    <w:rsid w:val="00FD107F"/>
    <w:rsid w:val="00FD10F7"/>
    <w:rsid w:val="00FD2181"/>
    <w:rsid w:val="00FD798C"/>
    <w:rsid w:val="00FE35EE"/>
    <w:rsid w:val="00FE3CFF"/>
    <w:rsid w:val="00FF068C"/>
    <w:rsid w:val="00FF203F"/>
    <w:rsid w:val="00FF2BA7"/>
    <w:rsid w:val="00FF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FA"/>
    <w:pPr>
      <w:ind w:firstLine="567"/>
      <w:jc w:val="both"/>
    </w:pPr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234DD"/>
    <w:pPr>
      <w:keepNext/>
      <w:numPr>
        <w:numId w:val="26"/>
      </w:numPr>
      <w:spacing w:after="120"/>
      <w:outlineLvl w:val="0"/>
    </w:pPr>
    <w:rPr>
      <w:rFonts w:cs="Arial"/>
      <w:b/>
      <w:color w:val="000000"/>
      <w:szCs w:val="22"/>
      <w:lang w:bidi="he-IL"/>
    </w:rPr>
  </w:style>
  <w:style w:type="paragraph" w:styleId="Ttulo2">
    <w:name w:val="heading 2"/>
    <w:basedOn w:val="Normal"/>
    <w:next w:val="Normal"/>
    <w:link w:val="Ttulo2Car"/>
    <w:qFormat/>
    <w:rsid w:val="007234DD"/>
    <w:pPr>
      <w:keepNext/>
      <w:numPr>
        <w:ilvl w:val="1"/>
        <w:numId w:val="26"/>
      </w:numPr>
      <w:outlineLvl w:val="1"/>
    </w:pPr>
    <w:rPr>
      <w:b/>
      <w:bCs/>
      <w:caps/>
      <w:szCs w:val="20"/>
      <w:lang w:bidi="he-I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6"/>
      </w:numPr>
      <w:spacing w:after="240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26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26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Heading2Char">
    <w:name w:val="Heading 2 Char"/>
    <w:rPr>
      <w:b/>
      <w:bCs/>
      <w:sz w:val="24"/>
      <w:lang w:val="es-ES" w:eastAsia="es-ES" w:bidi="he-IL"/>
    </w:rPr>
  </w:style>
  <w:style w:type="paragraph" w:styleId="Sangradetextonormal">
    <w:name w:val="Body Text Indent"/>
    <w:basedOn w:val="Normal"/>
    <w:semiHidden/>
    <w:pPr>
      <w:ind w:left="1440"/>
    </w:pPr>
    <w:rPr>
      <w:szCs w:val="20"/>
      <w:lang w:bidi="he-IL"/>
    </w:rPr>
  </w:style>
  <w:style w:type="paragraph" w:styleId="Sangra2detindependiente">
    <w:name w:val="Body Text Indent 2"/>
    <w:basedOn w:val="Normal"/>
    <w:semiHidden/>
    <w:pPr>
      <w:ind w:left="720"/>
    </w:pPr>
    <w:rPr>
      <w:rFonts w:cs="Arial"/>
    </w:rPr>
  </w:style>
  <w:style w:type="paragraph" w:styleId="Textoindependiente">
    <w:name w:val="Body Text"/>
    <w:aliases w:val="Heading 1 no underline"/>
    <w:basedOn w:val="Normal"/>
    <w:next w:val="Ttulo1"/>
    <w:semiHidden/>
    <w:rPr>
      <w:lang w:bidi="he-IL"/>
    </w:rPr>
  </w:style>
  <w:style w:type="paragraph" w:styleId="Textoindependiente2">
    <w:name w:val="Body Text 2"/>
    <w:basedOn w:val="Normal"/>
    <w:semiHidden/>
    <w:pPr>
      <w:jc w:val="center"/>
    </w:pPr>
    <w:rPr>
      <w:rFonts w:cs="Arial"/>
      <w:b/>
      <w:bCs/>
      <w:iCs/>
      <w:color w:val="000000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qFormat/>
    <w:pPr>
      <w:tabs>
        <w:tab w:val="left" w:pos="-3240"/>
        <w:tab w:val="left" w:pos="540"/>
        <w:tab w:val="right" w:pos="8830"/>
      </w:tabs>
      <w:spacing w:after="120"/>
    </w:pPr>
    <w:rPr>
      <w:rFonts w:cs="Arial"/>
      <w:b/>
      <w:bCs/>
      <w:caps/>
      <w:noProof/>
      <w:color w:val="000000"/>
      <w:szCs w:val="20"/>
    </w:rPr>
  </w:style>
  <w:style w:type="paragraph" w:styleId="TDC2">
    <w:name w:val="toc 2"/>
    <w:basedOn w:val="Normal"/>
    <w:next w:val="Normal"/>
    <w:autoRedefine/>
    <w:uiPriority w:val="39"/>
    <w:qFormat/>
    <w:pPr>
      <w:tabs>
        <w:tab w:val="left" w:pos="540"/>
        <w:tab w:val="right" w:pos="8830"/>
      </w:tabs>
      <w:spacing w:after="120"/>
    </w:pPr>
    <w:rPr>
      <w:rFonts w:cs="Arial"/>
      <w:noProof/>
    </w:rPr>
  </w:style>
  <w:style w:type="paragraph" w:styleId="TDC3">
    <w:name w:val="toc 3"/>
    <w:basedOn w:val="Normal"/>
    <w:next w:val="Normal"/>
    <w:autoRedefine/>
    <w:uiPriority w:val="39"/>
    <w:qFormat/>
    <w:pPr>
      <w:ind w:left="240"/>
    </w:pPr>
  </w:style>
  <w:style w:type="paragraph" w:styleId="TDC4">
    <w:name w:val="toc 4"/>
    <w:basedOn w:val="Normal"/>
    <w:next w:val="Normal"/>
    <w:autoRedefine/>
    <w:semiHidden/>
    <w:pPr>
      <w:ind w:left="480"/>
    </w:pPr>
  </w:style>
  <w:style w:type="paragraph" w:styleId="TDC5">
    <w:name w:val="toc 5"/>
    <w:basedOn w:val="Normal"/>
    <w:next w:val="Normal"/>
    <w:autoRedefine/>
    <w:semiHidden/>
    <w:pPr>
      <w:ind w:left="720"/>
    </w:pPr>
  </w:style>
  <w:style w:type="paragraph" w:styleId="TDC6">
    <w:name w:val="toc 6"/>
    <w:basedOn w:val="Normal"/>
    <w:next w:val="Normal"/>
    <w:autoRedefine/>
    <w:semiHidden/>
    <w:pPr>
      <w:ind w:left="96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40"/>
    </w:pPr>
  </w:style>
  <w:style w:type="paragraph" w:styleId="TDC9">
    <w:name w:val="toc 9"/>
    <w:basedOn w:val="Normal"/>
    <w:next w:val="Normal"/>
    <w:autoRedefine/>
    <w:semiHidden/>
    <w:pPr>
      <w:ind w:left="1680"/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3">
    <w:name w:val="Body Text 3"/>
    <w:basedOn w:val="Normal"/>
    <w:semiHidden/>
    <w:rPr>
      <w:rFonts w:ascii="CG Times" w:hAnsi="CG Times"/>
      <w:sz w:val="28"/>
      <w:szCs w:val="20"/>
    </w:rPr>
  </w:style>
  <w:style w:type="paragraph" w:customStyle="1" w:styleId="TEXTOPADROAdriano">
    <w:name w:val="TEXTO PADRÃO_Adriano"/>
    <w:basedOn w:val="Normal"/>
    <w:pPr>
      <w:autoSpaceDE w:val="0"/>
      <w:ind w:left="1276" w:right="283"/>
    </w:pPr>
    <w:rPr>
      <w:rFonts w:eastAsia="Arial" w:cs="Arial"/>
      <w:lang w:val="pt-BR" w:eastAsia="es-CL"/>
    </w:rPr>
  </w:style>
  <w:style w:type="paragraph" w:customStyle="1" w:styleId="Titulo3adriano">
    <w:name w:val="Titulo3 adriano"/>
    <w:basedOn w:val="Ttulo4"/>
    <w:next w:val="TEXTOPADROAdriano"/>
    <w:pPr>
      <w:keepNext w:val="0"/>
      <w:widowControl w:val="0"/>
      <w:numPr>
        <w:ilvl w:val="0"/>
        <w:numId w:val="1"/>
      </w:numPr>
      <w:suppressAutoHyphens/>
      <w:spacing w:before="0" w:after="0"/>
      <w:ind w:left="57" w:right="283" w:firstLine="0"/>
    </w:pPr>
    <w:rPr>
      <w:rFonts w:eastAsia="Lucida Sans Unicode"/>
      <w:b w:val="0"/>
      <w:iCs/>
      <w:sz w:val="24"/>
      <w:szCs w:val="24"/>
      <w:lang w:val="pt-BR"/>
    </w:rPr>
  </w:style>
  <w:style w:type="paragraph" w:customStyle="1" w:styleId="NORMAL0">
    <w:name w:val="NORMAL"/>
    <w:basedOn w:val="Normal"/>
    <w:pPr>
      <w:spacing w:before="120"/>
    </w:pPr>
  </w:style>
  <w:style w:type="paragraph" w:styleId="Sangra3detindependiente">
    <w:name w:val="Body Text Indent 3"/>
    <w:basedOn w:val="Normal"/>
    <w:semiHidden/>
    <w:pPr>
      <w:ind w:left="900"/>
    </w:pPr>
    <w:rPr>
      <w:color w:val="000000"/>
    </w:rPr>
  </w:style>
  <w:style w:type="paragraph" w:customStyle="1" w:styleId="Sangra1conRaya-CalendarioLicitacin">
    <w:name w:val="Sangría 1 con Raya - Calendario Licitación"/>
    <w:basedOn w:val="Normal"/>
    <w:pPr>
      <w:numPr>
        <w:numId w:val="4"/>
      </w:numPr>
      <w:tabs>
        <w:tab w:val="right" w:pos="9072"/>
      </w:tabs>
      <w:spacing w:after="60"/>
    </w:pPr>
    <w:rPr>
      <w:lang w:val="es-ES_tradnl" w:eastAsia="es-ES_tradnl"/>
    </w:rPr>
  </w:style>
  <w:style w:type="paragraph" w:customStyle="1" w:styleId="Sangra1">
    <w:name w:val="Sangría 1"/>
    <w:basedOn w:val="Normal"/>
    <w:pPr>
      <w:spacing w:after="120"/>
      <w:ind w:left="709"/>
    </w:pPr>
    <w:rPr>
      <w:snapToGrid w:val="0"/>
      <w:szCs w:val="20"/>
      <w:lang w:val="es-ES_tradnl"/>
    </w:rPr>
  </w:style>
  <w:style w:type="paragraph" w:customStyle="1" w:styleId="Sangra1conRaya-">
    <w:name w:val="Sangría 1 con Raya -"/>
    <w:basedOn w:val="Normal"/>
    <w:pPr>
      <w:numPr>
        <w:numId w:val="5"/>
      </w:numPr>
      <w:spacing w:after="60"/>
    </w:pPr>
    <w:rPr>
      <w:szCs w:val="20"/>
      <w:lang w:val="es-ES_tradnl"/>
    </w:rPr>
  </w:style>
  <w:style w:type="paragraph" w:customStyle="1" w:styleId="Sangra1conLetraI">
    <w:name w:val="Sangría 1 con Letra I)"/>
    <w:basedOn w:val="Normal"/>
    <w:next w:val="Normal"/>
    <w:pPr>
      <w:numPr>
        <w:numId w:val="6"/>
      </w:numPr>
      <w:tabs>
        <w:tab w:val="left" w:pos="1134"/>
      </w:tabs>
      <w:spacing w:after="120"/>
    </w:pPr>
    <w:rPr>
      <w:kern w:val="24"/>
      <w:lang w:val="es-ES_tradnl"/>
    </w:rPr>
  </w:style>
  <w:style w:type="paragraph" w:customStyle="1" w:styleId="Sangra4conletraayEspacio6">
    <w:name w:val="Sangría 4 con letra a) y Espacio 6"/>
    <w:basedOn w:val="Normal"/>
    <w:next w:val="Normal"/>
    <w:pPr>
      <w:tabs>
        <w:tab w:val="num" w:pos="2410"/>
      </w:tabs>
      <w:spacing w:after="120"/>
      <w:ind w:left="2410" w:hanging="425"/>
    </w:pPr>
    <w:rPr>
      <w:rFonts w:cs="Arial"/>
      <w:kern w:val="24"/>
      <w:lang w:val="es-ES_tradnl"/>
    </w:rPr>
  </w:style>
  <w:style w:type="paragraph" w:customStyle="1" w:styleId="NormalconNmero1">
    <w:name w:val="Normal con Número 1)"/>
    <w:basedOn w:val="Normal"/>
    <w:pPr>
      <w:numPr>
        <w:numId w:val="7"/>
      </w:numPr>
      <w:spacing w:after="120"/>
    </w:pPr>
    <w:rPr>
      <w:kern w:val="24"/>
      <w:lang w:val="es-ES_tradnl"/>
    </w:rPr>
  </w:style>
  <w:style w:type="paragraph" w:customStyle="1" w:styleId="Sangra1conLetraA-Ttulo-Negrilla">
    <w:name w:val="Sangría 1 con Letra A) - Título - Negrilla"/>
    <w:basedOn w:val="Normal"/>
    <w:next w:val="Sangra2conRaya-yEspacio6"/>
    <w:pPr>
      <w:numPr>
        <w:numId w:val="8"/>
      </w:numPr>
      <w:spacing w:before="120" w:after="120"/>
    </w:pPr>
    <w:rPr>
      <w:b/>
      <w:snapToGrid w:val="0"/>
      <w:kern w:val="24"/>
      <w:lang w:val="es-ES_tradnl"/>
    </w:rPr>
  </w:style>
  <w:style w:type="paragraph" w:customStyle="1" w:styleId="Sangra2conRaya-yEspacio6">
    <w:name w:val="Sangría 2 con Raya - y Espacio 6"/>
    <w:basedOn w:val="Normal"/>
    <w:pPr>
      <w:numPr>
        <w:numId w:val="9"/>
      </w:numPr>
      <w:spacing w:after="120"/>
    </w:pPr>
    <w:rPr>
      <w:kern w:val="24"/>
      <w:lang w:val="es-ES_tradnl"/>
    </w:rPr>
  </w:style>
  <w:style w:type="paragraph" w:customStyle="1" w:styleId="Sangra3conRaya-">
    <w:name w:val="Sangría 3 con Raya -"/>
    <w:basedOn w:val="Normal"/>
    <w:pPr>
      <w:numPr>
        <w:numId w:val="10"/>
      </w:numPr>
      <w:spacing w:after="60"/>
    </w:pPr>
    <w:rPr>
      <w:kern w:val="24"/>
      <w:lang w:val="es-ES_tradnl"/>
    </w:rPr>
  </w:style>
  <w:style w:type="paragraph" w:customStyle="1" w:styleId="Sangra4conLetraa">
    <w:name w:val="Sangría 4 con Letra a)"/>
    <w:basedOn w:val="Normal"/>
    <w:pPr>
      <w:numPr>
        <w:numId w:val="11"/>
      </w:numPr>
      <w:spacing w:after="60"/>
    </w:pPr>
    <w:rPr>
      <w:kern w:val="24"/>
      <w:lang w:val="es-ES_tradnl"/>
    </w:rPr>
  </w:style>
  <w:style w:type="paragraph" w:customStyle="1" w:styleId="Sangra3conRaya-yEspacio6">
    <w:name w:val="Sangría 3 con Raya - y Espacio 6"/>
    <w:basedOn w:val="Normal"/>
    <w:pPr>
      <w:numPr>
        <w:numId w:val="12"/>
      </w:numPr>
      <w:spacing w:after="120"/>
      <w:ind w:left="1984" w:hanging="425"/>
    </w:pPr>
    <w:rPr>
      <w:kern w:val="24"/>
      <w:lang w:val="es-ES_tradnl"/>
    </w:rPr>
  </w:style>
  <w:style w:type="paragraph" w:customStyle="1" w:styleId="Sangra2conRaya-NegritayEspacio6">
    <w:name w:val="Sangría 2 con Raya - Negrita y Espacio 6"/>
    <w:basedOn w:val="Normal"/>
    <w:next w:val="Sangra3conRaya-"/>
    <w:pPr>
      <w:numPr>
        <w:numId w:val="13"/>
      </w:numPr>
      <w:tabs>
        <w:tab w:val="left" w:pos="1559"/>
      </w:tabs>
      <w:spacing w:after="120"/>
    </w:pPr>
    <w:rPr>
      <w:b/>
      <w:bCs/>
      <w:kern w:val="24"/>
      <w:lang w:val="es-ES_tradnl"/>
    </w:rPr>
  </w:style>
  <w:style w:type="paragraph" w:customStyle="1" w:styleId="Sangra2conRaya-">
    <w:name w:val="Sangría 2 con Raya -"/>
    <w:basedOn w:val="Normal"/>
    <w:pPr>
      <w:numPr>
        <w:numId w:val="14"/>
      </w:numPr>
      <w:tabs>
        <w:tab w:val="num" w:leader="none" w:pos="1559"/>
      </w:tabs>
      <w:spacing w:after="60"/>
    </w:pPr>
    <w:rPr>
      <w:kern w:val="24"/>
      <w:lang w:val="es-ES_tradnl"/>
    </w:rPr>
  </w:style>
  <w:style w:type="paragraph" w:customStyle="1" w:styleId="Sangra2conLetraa">
    <w:name w:val="Sangría 2 con Letra a)"/>
    <w:basedOn w:val="Normal"/>
    <w:pPr>
      <w:numPr>
        <w:numId w:val="15"/>
      </w:numPr>
      <w:spacing w:after="60"/>
    </w:pPr>
    <w:rPr>
      <w:kern w:val="24"/>
      <w:lang w:val="es-ES_tradnl" w:eastAsia="es-CL"/>
    </w:rPr>
  </w:style>
  <w:style w:type="paragraph" w:customStyle="1" w:styleId="EstiloEstiloTtulo2SinNegritaAzulSinLatinaNegrita">
    <w:name w:val="Estilo Estilo Título 2 + Sin Negrita Azul + Sin (Latina) Negrita"/>
    <w:basedOn w:val="Normal"/>
    <w:pPr>
      <w:keepNext/>
      <w:numPr>
        <w:ilvl w:val="1"/>
        <w:numId w:val="3"/>
      </w:numPr>
      <w:outlineLvl w:val="1"/>
    </w:pPr>
    <w:rPr>
      <w:b/>
      <w:iCs/>
      <w:color w:val="0000FF"/>
      <w:szCs w:val="28"/>
      <w:lang w:val="es-ES_tradnl" w:eastAsia="es-ES_tradnl"/>
    </w:rPr>
  </w:style>
  <w:style w:type="paragraph" w:customStyle="1" w:styleId="TtuloCartula">
    <w:name w:val="Título Carátula"/>
    <w:basedOn w:val="Normal"/>
    <w:pPr>
      <w:jc w:val="center"/>
    </w:pPr>
    <w:rPr>
      <w:b/>
      <w:caps/>
      <w:sz w:val="28"/>
      <w:szCs w:val="20"/>
      <w:lang w:val="es-ES_tradn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  <w:szCs w:val="20"/>
    </w:rPr>
  </w:style>
  <w:style w:type="character" w:customStyle="1" w:styleId="Refdenotaalpie">
    <w:name w:val="Ref de nota al pie"/>
    <w:rPr>
      <w:vertAlign w:val="superscript"/>
    </w:rPr>
  </w:style>
  <w:style w:type="paragraph" w:customStyle="1" w:styleId="BA1">
    <w:name w:val="BA_1"/>
    <w:basedOn w:val="Ttulo1"/>
    <w:pPr>
      <w:numPr>
        <w:numId w:val="2"/>
      </w:numPr>
    </w:pPr>
  </w:style>
  <w:style w:type="paragraph" w:customStyle="1" w:styleId="BA2">
    <w:name w:val="BA_2"/>
    <w:basedOn w:val="Ttulo1"/>
    <w:pPr>
      <w:numPr>
        <w:numId w:val="16"/>
      </w:numPr>
    </w:pPr>
    <w:rPr>
      <w:sz w:val="24"/>
    </w:rPr>
  </w:style>
  <w:style w:type="paragraph" w:customStyle="1" w:styleId="BA3">
    <w:name w:val="BA_3"/>
    <w:basedOn w:val="Ttulo1"/>
    <w:pPr>
      <w:numPr>
        <w:numId w:val="17"/>
      </w:numPr>
    </w:pPr>
  </w:style>
  <w:style w:type="paragraph" w:customStyle="1" w:styleId="BA12">
    <w:name w:val="BA_1_2"/>
    <w:basedOn w:val="Ttulo3"/>
    <w:pPr>
      <w:numPr>
        <w:numId w:val="18"/>
      </w:numPr>
    </w:pPr>
    <w:rPr>
      <w:i/>
      <w:iCs/>
    </w:rPr>
  </w:style>
  <w:style w:type="paragraph" w:customStyle="1" w:styleId="Textodenotaalfinal">
    <w:name w:val="Texto de nota al final"/>
    <w:basedOn w:val="Normal"/>
    <w:pPr>
      <w:spacing w:after="120"/>
      <w:ind w:left="851"/>
    </w:pPr>
    <w:rPr>
      <w:sz w:val="20"/>
      <w:szCs w:val="20"/>
      <w:lang w:val="es-ES_tradnl"/>
    </w:rPr>
  </w:style>
  <w:style w:type="paragraph" w:styleId="Lista2">
    <w:name w:val="List 2"/>
    <w:basedOn w:val="Normal"/>
    <w:semiHidden/>
    <w:pPr>
      <w:spacing w:after="120"/>
      <w:ind w:left="566" w:hanging="283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semiHidden/>
    <w:pPr>
      <w:spacing w:after="120"/>
      <w:ind w:left="566"/>
    </w:pPr>
    <w:rPr>
      <w:sz w:val="20"/>
      <w:szCs w:val="20"/>
      <w:lang w:val="es-ES_tradnl"/>
    </w:rPr>
  </w:style>
  <w:style w:type="paragraph" w:styleId="Listaconvietas">
    <w:name w:val="List Bullet"/>
    <w:basedOn w:val="Normal"/>
    <w:semiHidden/>
    <w:pPr>
      <w:spacing w:after="120"/>
      <w:ind w:left="360" w:hanging="360"/>
    </w:pPr>
    <w:rPr>
      <w:szCs w:val="20"/>
      <w:lang w:val="es-CL"/>
    </w:rPr>
  </w:style>
  <w:style w:type="paragraph" w:styleId="Listaconvietas3">
    <w:name w:val="List Bullet 3"/>
    <w:basedOn w:val="Normal"/>
    <w:semiHidden/>
    <w:pPr>
      <w:tabs>
        <w:tab w:val="left" w:pos="1134"/>
      </w:tabs>
      <w:spacing w:after="120"/>
    </w:pPr>
    <w:rPr>
      <w:szCs w:val="20"/>
      <w:lang w:val="es-CL"/>
    </w:rPr>
  </w:style>
  <w:style w:type="paragraph" w:customStyle="1" w:styleId="Sangra1conLetraa-Ttulo">
    <w:name w:val="Sangría 1 con Letra a) - Título"/>
    <w:basedOn w:val="Normal"/>
    <w:next w:val="Normal"/>
    <w:pPr>
      <w:numPr>
        <w:numId w:val="19"/>
      </w:numPr>
      <w:spacing w:before="240" w:after="120"/>
    </w:pPr>
    <w:rPr>
      <w:szCs w:val="20"/>
      <w:lang w:val="es-ES_tradnl"/>
    </w:rPr>
  </w:style>
  <w:style w:type="paragraph" w:customStyle="1" w:styleId="Sangra2conRaya-y">
    <w:name w:val="Sangría 2 con Raya - y %"/>
    <w:basedOn w:val="Normal"/>
    <w:pPr>
      <w:numPr>
        <w:numId w:val="20"/>
      </w:numPr>
      <w:tabs>
        <w:tab w:val="left" w:pos="2126"/>
      </w:tabs>
      <w:spacing w:before="120" w:after="120"/>
    </w:pPr>
    <w:rPr>
      <w:snapToGrid w:val="0"/>
      <w:szCs w:val="20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  <w:spacing w:before="120" w:after="120" w:line="312" w:lineRule="auto"/>
      <w:ind w:left="1134"/>
    </w:pPr>
    <w:rPr>
      <w:rFonts w:ascii="Tahoma" w:hAnsi="Tahoma"/>
      <w:szCs w:val="20"/>
      <w:lang w:val="es-CL"/>
    </w:rPr>
  </w:style>
  <w:style w:type="paragraph" w:styleId="Textodeglobo">
    <w:name w:val="Balloon Text"/>
    <w:basedOn w:val="Normal"/>
    <w:semiHidden/>
    <w:pPr>
      <w:spacing w:before="120" w:after="120" w:line="312" w:lineRule="auto"/>
      <w:ind w:left="1134"/>
    </w:pPr>
    <w:rPr>
      <w:rFonts w:ascii="Tahoma" w:hAnsi="Tahoma" w:cs="Tahoma"/>
      <w:sz w:val="16"/>
      <w:szCs w:val="16"/>
      <w:lang w:val="es-CL"/>
    </w:rPr>
  </w:style>
  <w:style w:type="paragraph" w:customStyle="1" w:styleId="EstiloSangradetextonormal11ptJustificadoIzquierda1c">
    <w:name w:val="Estilo Sangría de texto normal + 11 pt Justificado Izquierda:  1 c..."/>
    <w:basedOn w:val="Sangradetextonormal"/>
    <w:pPr>
      <w:spacing w:before="120" w:after="120" w:line="312" w:lineRule="auto"/>
      <w:ind w:left="567"/>
    </w:pPr>
    <w:rPr>
      <w:color w:val="000000"/>
      <w:lang w:val="es-CL" w:bidi="ar-SA"/>
    </w:rPr>
  </w:style>
  <w:style w:type="paragraph" w:customStyle="1" w:styleId="EstiloTtulo1Izquierda0cmSangrafrancesa124cmAnte">
    <w:name w:val="Estilo Título 1 + Izquierda:  0 cm Sangría francesa:  124 cm Ante..."/>
    <w:basedOn w:val="Ttulo1"/>
    <w:autoRedefine/>
    <w:pPr>
      <w:numPr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4"/>
    </w:rPr>
  </w:style>
  <w:style w:type="paragraph" w:customStyle="1" w:styleId="EstiloTtulo2IzquierdaIzquierda0cmSangrafrancesa2">
    <w:name w:val="Estilo Título 2 + Izquierda Izquierda:  0 cm Sangría francesa:  2 ..."/>
    <w:basedOn w:val="Ttulo2"/>
    <w:pPr>
      <w:numPr>
        <w:numId w:val="1"/>
      </w:numPr>
      <w:tabs>
        <w:tab w:val="left" w:pos="1134"/>
      </w:tabs>
      <w:spacing w:before="120" w:after="120"/>
      <w:ind w:left="3256" w:hanging="705"/>
    </w:pPr>
    <w:rPr>
      <w:caps w:val="0"/>
      <w:color w:val="000000"/>
      <w:szCs w:val="24"/>
      <w:lang w:bidi="ar-SA"/>
    </w:rPr>
  </w:style>
  <w:style w:type="paragraph" w:customStyle="1" w:styleId="Sangra2">
    <w:name w:val="Sangría 2"/>
    <w:basedOn w:val="Normal"/>
    <w:pPr>
      <w:spacing w:after="120"/>
      <w:ind w:left="1134"/>
    </w:pPr>
    <w:rPr>
      <w:szCs w:val="20"/>
      <w:lang w:val="es-ES_tradn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NormalconRaya-">
    <w:name w:val="Normal con Raya -"/>
    <w:basedOn w:val="Normal"/>
    <w:pPr>
      <w:numPr>
        <w:numId w:val="21"/>
      </w:numPr>
      <w:spacing w:after="60"/>
    </w:pPr>
    <w:rPr>
      <w:szCs w:val="20"/>
      <w:lang w:val="es-ES_tradnl"/>
    </w:rPr>
  </w:style>
  <w:style w:type="paragraph" w:styleId="Textodebloque">
    <w:name w:val="Block Text"/>
    <w:basedOn w:val="Normal"/>
    <w:semiHidden/>
    <w:pPr>
      <w:tabs>
        <w:tab w:val="left" w:pos="2198"/>
        <w:tab w:val="left" w:pos="2482"/>
      </w:tabs>
      <w:spacing w:before="60" w:line="360" w:lineRule="auto"/>
      <w:ind w:left="945" w:right="125"/>
    </w:pPr>
    <w:rPr>
      <w:rFonts w:cs="Arial"/>
      <w:color w:val="000000"/>
      <w:sz w:val="16"/>
    </w:rPr>
  </w:style>
  <w:style w:type="paragraph" w:customStyle="1" w:styleId="TtuloInterior">
    <w:name w:val="Título Interior"/>
    <w:basedOn w:val="Normal"/>
    <w:pPr>
      <w:keepNext/>
      <w:spacing w:after="120"/>
      <w:jc w:val="center"/>
    </w:pPr>
    <w:rPr>
      <w:b/>
      <w:caps/>
      <w:szCs w:val="20"/>
      <w:lang w:val="es-ES_tradnl" w:eastAsia="es-CL"/>
    </w:rPr>
  </w:style>
  <w:style w:type="paragraph" w:customStyle="1" w:styleId="NmeroTtulo1">
    <w:name w:val="Número Título 1"/>
    <w:basedOn w:val="Normal"/>
    <w:next w:val="NmeroTtulo2"/>
    <w:pPr>
      <w:keepNext/>
      <w:numPr>
        <w:numId w:val="22"/>
      </w:numPr>
      <w:spacing w:before="360" w:after="120"/>
    </w:pPr>
    <w:rPr>
      <w:b/>
      <w:caps/>
      <w:szCs w:val="20"/>
      <w:lang w:val="es-ES_tradnl" w:eastAsia="es-CL"/>
    </w:rPr>
  </w:style>
  <w:style w:type="paragraph" w:customStyle="1" w:styleId="NmeroTtulo2">
    <w:name w:val="Número Título 2"/>
    <w:basedOn w:val="NmeroTtulo1"/>
    <w:next w:val="Normal"/>
    <w:pPr>
      <w:numPr>
        <w:ilvl w:val="1"/>
      </w:numPr>
      <w:tabs>
        <w:tab w:val="clear" w:pos="709"/>
        <w:tab w:val="num" w:pos="567"/>
      </w:tabs>
      <w:spacing w:before="240"/>
      <w:ind w:left="567" w:hanging="567"/>
      <w:outlineLvl w:val="1"/>
    </w:pPr>
    <w:rPr>
      <w:caps w:val="0"/>
    </w:rPr>
  </w:style>
  <w:style w:type="paragraph" w:customStyle="1" w:styleId="NmeroTtulo3">
    <w:name w:val="Número Título 3"/>
    <w:basedOn w:val="NmeroTtulo2"/>
    <w:next w:val="Normal"/>
    <w:pPr>
      <w:numPr>
        <w:ilvl w:val="2"/>
      </w:numPr>
      <w:tabs>
        <w:tab w:val="clear" w:pos="709"/>
        <w:tab w:val="num" w:pos="720"/>
      </w:tabs>
      <w:spacing w:before="120"/>
      <w:ind w:left="720" w:hanging="720"/>
    </w:pPr>
  </w:style>
  <w:style w:type="character" w:customStyle="1" w:styleId="Ttulo1Car">
    <w:name w:val="Título 1 Car"/>
    <w:link w:val="Ttulo1"/>
    <w:rsid w:val="007234DD"/>
    <w:rPr>
      <w:rFonts w:ascii="Arial" w:hAnsi="Arial" w:cs="Arial"/>
      <w:b/>
      <w:color w:val="000000"/>
      <w:sz w:val="22"/>
      <w:szCs w:val="22"/>
      <w:lang w:val="es-ES" w:eastAsia="es-ES" w:bidi="he-IL"/>
    </w:rPr>
  </w:style>
  <w:style w:type="paragraph" w:customStyle="1" w:styleId="CM13">
    <w:name w:val="CM13"/>
    <w:basedOn w:val="Normal"/>
    <w:next w:val="Normal"/>
    <w:rsid w:val="0014036C"/>
    <w:pPr>
      <w:widowControl w:val="0"/>
      <w:autoSpaceDE w:val="0"/>
      <w:autoSpaceDN w:val="0"/>
      <w:adjustRightInd w:val="0"/>
      <w:spacing w:line="303" w:lineRule="atLeast"/>
    </w:pPr>
    <w:rPr>
      <w:rFonts w:cs="Arial"/>
    </w:rPr>
  </w:style>
  <w:style w:type="paragraph" w:customStyle="1" w:styleId="CM23">
    <w:name w:val="CM23"/>
    <w:basedOn w:val="Normal"/>
    <w:next w:val="Normal"/>
    <w:rsid w:val="0014036C"/>
    <w:pPr>
      <w:widowControl w:val="0"/>
      <w:autoSpaceDE w:val="0"/>
      <w:autoSpaceDN w:val="0"/>
      <w:adjustRightInd w:val="0"/>
      <w:spacing w:after="305"/>
    </w:pPr>
    <w:rPr>
      <w:rFonts w:cs="Arial"/>
    </w:rPr>
  </w:style>
  <w:style w:type="paragraph" w:customStyle="1" w:styleId="Default">
    <w:name w:val="Default"/>
    <w:rsid w:val="003902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3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A43F7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s-CL" w:eastAsia="es-CL" w:bidi="ar-SA"/>
    </w:rPr>
  </w:style>
  <w:style w:type="paragraph" w:customStyle="1" w:styleId="CM17">
    <w:name w:val="CM17"/>
    <w:basedOn w:val="Default"/>
    <w:next w:val="Default"/>
    <w:rsid w:val="00BB0BB9"/>
    <w:pPr>
      <w:spacing w:line="306" w:lineRule="atLeast"/>
    </w:pPr>
    <w:rPr>
      <w:color w:val="auto"/>
    </w:rPr>
  </w:style>
  <w:style w:type="character" w:customStyle="1" w:styleId="Ttulo2Car">
    <w:name w:val="Título 2 Car"/>
    <w:link w:val="Ttulo2"/>
    <w:rsid w:val="007234DD"/>
    <w:rPr>
      <w:rFonts w:ascii="Arial" w:hAnsi="Arial"/>
      <w:b/>
      <w:bCs/>
      <w:caps/>
      <w:sz w:val="22"/>
      <w:lang w:val="es-ES" w:eastAsia="es-ES" w:bidi="he-IL"/>
    </w:rPr>
  </w:style>
  <w:style w:type="paragraph" w:styleId="Revisin">
    <w:name w:val="Revision"/>
    <w:hidden/>
    <w:uiPriority w:val="99"/>
    <w:semiHidden/>
    <w:rsid w:val="008B329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249F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273"/>
    <w:rPr>
      <w:b/>
      <w:bCs/>
    </w:rPr>
  </w:style>
  <w:style w:type="character" w:customStyle="1" w:styleId="TextocomentarioCar">
    <w:name w:val="Texto comentario Car"/>
    <w:link w:val="Textocomentario"/>
    <w:semiHidden/>
    <w:rsid w:val="00654273"/>
    <w:rPr>
      <w:rFonts w:ascii="Arial" w:hAnsi="Arial"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65427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15D1-975A-4D2F-926C-067040E1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1409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10045</CharactersWithSpaces>
  <SharedDoc>false</SharedDoc>
  <HLinks>
    <vt:vector size="102" baseType="variant"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_Toc401673487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_Toc401673486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_Toc401673485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_Toc401673484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_Toc401673483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_Toc401673482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_Toc401673481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_Toc401673480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_Toc401673479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_Toc401673478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_Toc401673477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_Toc401673476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_Toc401673475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_Toc401673474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_Toc401673473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_Toc401673472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_Toc401673471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MPENROZ</dc:creator>
  <cp:lastModifiedBy>KMorgan</cp:lastModifiedBy>
  <cp:revision>2</cp:revision>
  <cp:lastPrinted>2014-07-21T20:15:00Z</cp:lastPrinted>
  <dcterms:created xsi:type="dcterms:W3CDTF">2015-02-26T15:41:00Z</dcterms:created>
  <dcterms:modified xsi:type="dcterms:W3CDTF">2015-02-26T15:41:00Z</dcterms:modified>
</cp:coreProperties>
</file>