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364" w:rsidRPr="00997364" w:rsidRDefault="0016065A" w:rsidP="00997364">
      <w:pPr>
        <w:pStyle w:val="Ttulo1"/>
        <w:pBdr>
          <w:bottom w:val="single" w:sz="4" w:space="31" w:color="auto"/>
        </w:pBdr>
        <w:jc w:val="center"/>
      </w:pPr>
      <w:r>
        <w:rPr>
          <w:sz w:val="24"/>
        </w:rPr>
        <w:t>INFORMA HECHO DE INTERES PARA EL MERCADO</w:t>
      </w:r>
      <w:r w:rsidR="00997364">
        <w:rPr>
          <w:sz w:val="24"/>
        </w:rPr>
        <w:br/>
        <w:t>Empresa de Transporte de Pasajeros Metro S.A.</w:t>
      </w:r>
      <w:r w:rsidR="00997364">
        <w:rPr>
          <w:sz w:val="24"/>
        </w:rPr>
        <w:br/>
        <w:t>Inscripción en el Registro de Valores N°0421</w:t>
      </w:r>
    </w:p>
    <w:p w:rsidR="00997364" w:rsidRPr="0073315C" w:rsidRDefault="00997364" w:rsidP="00997364">
      <w:pPr>
        <w:rPr>
          <w:rFonts w:ascii="Arial" w:hAnsi="Arial" w:cs="Arial"/>
        </w:rPr>
      </w:pPr>
    </w:p>
    <w:p w:rsidR="0016065A" w:rsidRPr="0073315C" w:rsidRDefault="0016065A">
      <w:pPr>
        <w:autoSpaceDE w:val="0"/>
        <w:autoSpaceDN w:val="0"/>
        <w:adjustRightInd w:val="0"/>
        <w:rPr>
          <w:rFonts w:ascii="Arial" w:hAnsi="Arial" w:cs="Arial"/>
          <w:color w:val="CC3399"/>
        </w:rPr>
      </w:pPr>
    </w:p>
    <w:p w:rsidR="00A33C6F" w:rsidRPr="0073315C" w:rsidRDefault="00AD712B" w:rsidP="00A33C6F">
      <w:pPr>
        <w:pStyle w:val="Sangradetextonormal"/>
        <w:rPr>
          <w:szCs w:val="24"/>
        </w:rPr>
      </w:pPr>
      <w:r>
        <w:t xml:space="preserve">De conformidad con lo establecido en el Manual de Manejo de Información para el Mercado de Metro S.A. y en la Norma de Carácter General N° 30 de la Superintendencia de Valores y Seguros, por la presente informamos que con fecha 7 de septiembre de 2016, Metro S.A. suscribió una transacción con la empresa Constructora Metro 6 Limitada, la empresa </w:t>
      </w:r>
      <w:proofErr w:type="spellStart"/>
      <w:r>
        <w:t>Salini</w:t>
      </w:r>
      <w:proofErr w:type="spellEnd"/>
      <w:r>
        <w:t xml:space="preserve"> </w:t>
      </w:r>
      <w:proofErr w:type="spellStart"/>
      <w:r>
        <w:t>Impregilo</w:t>
      </w:r>
      <w:proofErr w:type="spellEnd"/>
      <w:r>
        <w:t xml:space="preserve"> </w:t>
      </w:r>
      <w:proofErr w:type="spellStart"/>
      <w:r>
        <w:t>S.p.A</w:t>
      </w:r>
      <w:proofErr w:type="spellEnd"/>
      <w:r>
        <w:t xml:space="preserve">. y la agencia en Chile de ésta, con lo que se puso término al juicio arbitral entre las partes relativo al </w:t>
      </w:r>
      <w:r w:rsidRPr="00380D66">
        <w:t>Contrato de Ejecución de Obras Nro. PL6-0602-02-12 Construcción de Obras Civiles Piques, Galerías y Túneles Tramos 1 y 2 de Línea 6 Metro de Santiago</w:t>
      </w:r>
      <w:r>
        <w:t>.</w:t>
      </w:r>
      <w:bookmarkStart w:id="0" w:name="_GoBack"/>
      <w:bookmarkEnd w:id="0"/>
    </w:p>
    <w:p w:rsidR="00A33C6F" w:rsidRDefault="00A33C6F">
      <w:pPr>
        <w:pStyle w:val="Sangradetextonormal"/>
        <w:rPr>
          <w:szCs w:val="24"/>
        </w:rPr>
      </w:pPr>
    </w:p>
    <w:p w:rsidR="00983EE1" w:rsidRDefault="00983EE1">
      <w:pPr>
        <w:pStyle w:val="Sangradetextonormal"/>
        <w:rPr>
          <w:szCs w:val="24"/>
        </w:rPr>
      </w:pPr>
    </w:p>
    <w:p w:rsidR="00A33C6F" w:rsidRDefault="00A33C6F">
      <w:pPr>
        <w:pStyle w:val="Sangradetextonormal"/>
        <w:rPr>
          <w:szCs w:val="24"/>
        </w:rPr>
      </w:pPr>
    </w:p>
    <w:p w:rsidR="0016065A" w:rsidRDefault="0016065A">
      <w:pPr>
        <w:pStyle w:val="Sangradetextonormal"/>
      </w:pPr>
    </w:p>
    <w:p w:rsidR="0016065A" w:rsidRDefault="0016065A">
      <w:pPr>
        <w:pStyle w:val="Sangradetextonormal"/>
        <w:rPr>
          <w:i/>
          <w:iCs/>
          <w:color w:val="000000"/>
        </w:rPr>
      </w:pPr>
    </w:p>
    <w:p w:rsidR="0016065A" w:rsidRDefault="0016065A">
      <w:pPr>
        <w:pStyle w:val="Sangradetextonormal"/>
      </w:pPr>
    </w:p>
    <w:p w:rsidR="0016065A" w:rsidRDefault="0016065A">
      <w:pPr>
        <w:pStyle w:val="Sangradetextonormal"/>
      </w:pPr>
    </w:p>
    <w:p w:rsidR="0016065A" w:rsidRDefault="0016065A">
      <w:pPr>
        <w:pStyle w:val="Sangradetextonormal"/>
      </w:pPr>
    </w:p>
    <w:sectPr w:rsidR="0016065A">
      <w:headerReference w:type="default" r:id="rId8"/>
      <w:pgSz w:w="12240" w:h="15840"/>
      <w:pgMar w:top="1417" w:right="1701" w:bottom="1417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EF3" w:rsidRDefault="00842EF3">
      <w:r>
        <w:separator/>
      </w:r>
    </w:p>
  </w:endnote>
  <w:endnote w:type="continuationSeparator" w:id="0">
    <w:p w:rsidR="00842EF3" w:rsidRDefault="00842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EF3" w:rsidRDefault="00842EF3">
      <w:r>
        <w:separator/>
      </w:r>
    </w:p>
  </w:footnote>
  <w:footnote w:type="continuationSeparator" w:id="0">
    <w:p w:rsidR="00842EF3" w:rsidRDefault="00842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51" w:rsidRDefault="00155A83" w:rsidP="00EE6F51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>
          <wp:extent cx="1600200" cy="742950"/>
          <wp:effectExtent l="19050" t="0" r="0" b="0"/>
          <wp:docPr id="1" name="Imagen 1" descr="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A3026"/>
    <w:multiLevelType w:val="hybridMultilevel"/>
    <w:tmpl w:val="B5087C3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F35AF3"/>
    <w:multiLevelType w:val="hybridMultilevel"/>
    <w:tmpl w:val="C9D2FC8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CD744B2"/>
    <w:multiLevelType w:val="hybridMultilevel"/>
    <w:tmpl w:val="36C80BC8"/>
    <w:lvl w:ilvl="0" w:tplc="A440CCB4">
      <w:start w:val="1"/>
      <w:numFmt w:val="bullet"/>
      <w:lvlText w:val=""/>
      <w:lvlJc w:val="left"/>
      <w:pPr>
        <w:tabs>
          <w:tab w:val="num" w:pos="1977"/>
        </w:tabs>
        <w:ind w:left="1977" w:hanging="567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999"/>
        </w:tabs>
        <w:ind w:left="1999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719"/>
        </w:tabs>
        <w:ind w:left="271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439"/>
        </w:tabs>
        <w:ind w:left="343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59"/>
        </w:tabs>
        <w:ind w:left="415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79"/>
        </w:tabs>
        <w:ind w:left="487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99"/>
        </w:tabs>
        <w:ind w:left="559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19"/>
        </w:tabs>
        <w:ind w:left="631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39"/>
        </w:tabs>
        <w:ind w:left="703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F51"/>
    <w:rsid w:val="00023B41"/>
    <w:rsid w:val="00046899"/>
    <w:rsid w:val="000864DF"/>
    <w:rsid w:val="000D499D"/>
    <w:rsid w:val="00155A83"/>
    <w:rsid w:val="0016065A"/>
    <w:rsid w:val="00170D52"/>
    <w:rsid w:val="001C505D"/>
    <w:rsid w:val="002B7083"/>
    <w:rsid w:val="003A46E8"/>
    <w:rsid w:val="0073287D"/>
    <w:rsid w:val="0073315C"/>
    <w:rsid w:val="00745436"/>
    <w:rsid w:val="00842EF3"/>
    <w:rsid w:val="008468C8"/>
    <w:rsid w:val="00936935"/>
    <w:rsid w:val="00983EE1"/>
    <w:rsid w:val="00997364"/>
    <w:rsid w:val="00A2227D"/>
    <w:rsid w:val="00A33C6F"/>
    <w:rsid w:val="00AA6390"/>
    <w:rsid w:val="00AD712B"/>
    <w:rsid w:val="00B15648"/>
    <w:rsid w:val="00B221BE"/>
    <w:rsid w:val="00B2435A"/>
    <w:rsid w:val="00BB13B8"/>
    <w:rsid w:val="00C01996"/>
    <w:rsid w:val="00CC22B7"/>
    <w:rsid w:val="00D135EB"/>
    <w:rsid w:val="00D966E6"/>
    <w:rsid w:val="00E158C0"/>
    <w:rsid w:val="00E20178"/>
    <w:rsid w:val="00EC3C3D"/>
    <w:rsid w:val="00ED78EA"/>
    <w:rsid w:val="00EE6F51"/>
    <w:rsid w:val="00EF7EE1"/>
    <w:rsid w:val="00F75689"/>
    <w:rsid w:val="00FC61EB"/>
    <w:rsid w:val="00FF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left="-180"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 w:cs="Arial"/>
      <w:sz w:val="48"/>
      <w:szCs w:val="2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-180"/>
      <w:jc w:val="both"/>
    </w:pPr>
    <w:rPr>
      <w:rFonts w:ascii="Arial" w:hAnsi="Arial" w:cs="Arial"/>
      <w:szCs w:val="20"/>
    </w:rPr>
  </w:style>
  <w:style w:type="paragraph" w:customStyle="1" w:styleId="Sangra1">
    <w:name w:val="Sangría 1"/>
    <w:basedOn w:val="Normal"/>
    <w:pPr>
      <w:spacing w:after="120"/>
      <w:ind w:left="709"/>
      <w:jc w:val="both"/>
    </w:pPr>
    <w:rPr>
      <w:rFonts w:ascii="Arial" w:hAnsi="Arial" w:cs="Arial"/>
      <w:snapToGrid w:val="0"/>
      <w:szCs w:val="20"/>
      <w:lang w:val="es-ES_tradnl"/>
    </w:rPr>
  </w:style>
  <w:style w:type="paragraph" w:styleId="Textoindependiente2">
    <w:name w:val="Body Text 2"/>
    <w:basedOn w:val="Normal"/>
    <w:pPr>
      <w:jc w:val="both"/>
    </w:pPr>
  </w:style>
  <w:style w:type="paragraph" w:styleId="Encabezado">
    <w:name w:val="header"/>
    <w:basedOn w:val="Normal"/>
    <w:rsid w:val="00EE6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6F51"/>
    <w:pPr>
      <w:tabs>
        <w:tab w:val="center" w:pos="4252"/>
        <w:tab w:val="right" w:pos="8504"/>
      </w:tabs>
    </w:pPr>
  </w:style>
  <w:style w:type="character" w:customStyle="1" w:styleId="p24Car">
    <w:name w:val="p24 Car"/>
    <w:rsid w:val="00A33C6F"/>
    <w:rPr>
      <w:noProof w:val="0"/>
      <w:sz w:val="24"/>
      <w:szCs w:val="24"/>
      <w:lang w:val="es-ES" w:eastAsia="es-ES" w:bidi="ar-SA"/>
    </w:rPr>
  </w:style>
  <w:style w:type="character" w:styleId="Refdecomentario">
    <w:name w:val="annotation reference"/>
    <w:rsid w:val="00A33C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3C6F"/>
    <w:rPr>
      <w:sz w:val="20"/>
      <w:szCs w:val="20"/>
    </w:rPr>
  </w:style>
  <w:style w:type="character" w:customStyle="1" w:styleId="TextocomentarioCar">
    <w:name w:val="Texto comentario Car"/>
    <w:link w:val="Textocomentario"/>
    <w:rsid w:val="00A33C6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3C6F"/>
    <w:rPr>
      <w:b/>
      <w:bCs/>
    </w:rPr>
  </w:style>
  <w:style w:type="character" w:customStyle="1" w:styleId="AsuntodelcomentarioCar">
    <w:name w:val="Asunto del comentario Car"/>
    <w:link w:val="Asuntodelcomentario"/>
    <w:rsid w:val="00A33C6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33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3C6F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autoSpaceDE w:val="0"/>
      <w:autoSpaceDN w:val="0"/>
      <w:adjustRightInd w:val="0"/>
      <w:ind w:left="-180"/>
      <w:jc w:val="both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autoSpaceDE w:val="0"/>
      <w:autoSpaceDN w:val="0"/>
      <w:adjustRightInd w:val="0"/>
      <w:jc w:val="center"/>
    </w:pPr>
    <w:rPr>
      <w:rFonts w:ascii="Arial" w:hAnsi="Arial" w:cs="Arial"/>
      <w:sz w:val="48"/>
      <w:szCs w:val="20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-180"/>
      <w:jc w:val="both"/>
    </w:pPr>
    <w:rPr>
      <w:rFonts w:ascii="Arial" w:hAnsi="Arial" w:cs="Arial"/>
      <w:szCs w:val="20"/>
    </w:rPr>
  </w:style>
  <w:style w:type="paragraph" w:customStyle="1" w:styleId="Sangra1">
    <w:name w:val="Sangría 1"/>
    <w:basedOn w:val="Normal"/>
    <w:pPr>
      <w:spacing w:after="120"/>
      <w:ind w:left="709"/>
      <w:jc w:val="both"/>
    </w:pPr>
    <w:rPr>
      <w:rFonts w:ascii="Arial" w:hAnsi="Arial" w:cs="Arial"/>
      <w:snapToGrid w:val="0"/>
      <w:szCs w:val="20"/>
      <w:lang w:val="es-ES_tradnl"/>
    </w:rPr>
  </w:style>
  <w:style w:type="paragraph" w:styleId="Textoindependiente2">
    <w:name w:val="Body Text 2"/>
    <w:basedOn w:val="Normal"/>
    <w:pPr>
      <w:jc w:val="both"/>
    </w:pPr>
  </w:style>
  <w:style w:type="paragraph" w:styleId="Encabezado">
    <w:name w:val="header"/>
    <w:basedOn w:val="Normal"/>
    <w:rsid w:val="00EE6F5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E6F51"/>
    <w:pPr>
      <w:tabs>
        <w:tab w:val="center" w:pos="4252"/>
        <w:tab w:val="right" w:pos="8504"/>
      </w:tabs>
    </w:pPr>
  </w:style>
  <w:style w:type="character" w:customStyle="1" w:styleId="p24Car">
    <w:name w:val="p24 Car"/>
    <w:rsid w:val="00A33C6F"/>
    <w:rPr>
      <w:noProof w:val="0"/>
      <w:sz w:val="24"/>
      <w:szCs w:val="24"/>
      <w:lang w:val="es-ES" w:eastAsia="es-ES" w:bidi="ar-SA"/>
    </w:rPr>
  </w:style>
  <w:style w:type="character" w:styleId="Refdecomentario">
    <w:name w:val="annotation reference"/>
    <w:rsid w:val="00A33C6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33C6F"/>
    <w:rPr>
      <w:sz w:val="20"/>
      <w:szCs w:val="20"/>
    </w:rPr>
  </w:style>
  <w:style w:type="character" w:customStyle="1" w:styleId="TextocomentarioCar">
    <w:name w:val="Texto comentario Car"/>
    <w:link w:val="Textocomentario"/>
    <w:rsid w:val="00A33C6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33C6F"/>
    <w:rPr>
      <w:b/>
      <w:bCs/>
    </w:rPr>
  </w:style>
  <w:style w:type="character" w:customStyle="1" w:styleId="AsuntodelcomentarioCar">
    <w:name w:val="Asunto del comentario Car"/>
    <w:link w:val="Asuntodelcomentario"/>
    <w:rsid w:val="00A33C6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A33C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3C6F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Metro S.A.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ccontreras</dc:creator>
  <cp:lastModifiedBy>Erick Flores</cp:lastModifiedBy>
  <cp:revision>2</cp:revision>
  <cp:lastPrinted>2008-07-04T20:28:00Z</cp:lastPrinted>
  <dcterms:created xsi:type="dcterms:W3CDTF">2016-09-15T13:14:00Z</dcterms:created>
  <dcterms:modified xsi:type="dcterms:W3CDTF">2016-09-15T13:14:00Z</dcterms:modified>
</cp:coreProperties>
</file>